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5C8BD" w14:textId="12FE2DA4" w:rsidR="001050EE" w:rsidRPr="006015D0" w:rsidRDefault="001050EE" w:rsidP="00C4392E">
      <w:pPr>
        <w:jc w:val="center"/>
        <w:rPr>
          <w:b/>
          <w:sz w:val="28"/>
          <w:szCs w:val="28"/>
        </w:rPr>
      </w:pPr>
      <w:r w:rsidRPr="006015D0">
        <w:rPr>
          <w:b/>
          <w:sz w:val="28"/>
          <w:szCs w:val="28"/>
        </w:rPr>
        <w:t>VOLUME 2</w:t>
      </w:r>
    </w:p>
    <w:p w14:paraId="3C717838" w14:textId="29677440" w:rsidR="009974FB" w:rsidRPr="006015D0" w:rsidRDefault="001050EE" w:rsidP="00841D6A">
      <w:pPr>
        <w:spacing w:before="360" w:after="480"/>
        <w:jc w:val="center"/>
        <w:rPr>
          <w:b/>
          <w:sz w:val="28"/>
          <w:szCs w:val="28"/>
        </w:rPr>
      </w:pPr>
      <w:bookmarkStart w:id="0" w:name="_Toc71357730"/>
      <w:bookmarkStart w:id="1" w:name="_Toc71357944"/>
      <w:bookmarkStart w:id="2" w:name="_Toc72056418"/>
      <w:bookmarkStart w:id="3" w:name="_Toc76894272"/>
      <w:bookmarkStart w:id="4" w:name="_Toc76894411"/>
      <w:r w:rsidRPr="006015D0">
        <w:rPr>
          <w:b/>
          <w:sz w:val="28"/>
          <w:szCs w:val="28"/>
        </w:rPr>
        <w:t>SECTION 3</w:t>
      </w:r>
      <w:r w:rsidR="00335751">
        <w:rPr>
          <w:b/>
          <w:sz w:val="28"/>
          <w:szCs w:val="28"/>
        </w:rPr>
        <w:t>S</w:t>
      </w:r>
      <w:r w:rsidRPr="006015D0">
        <w:rPr>
          <w:b/>
          <w:sz w:val="28"/>
          <w:szCs w:val="28"/>
        </w:rPr>
        <w:t>PECIAL CONDITIONS</w:t>
      </w:r>
      <w:bookmarkStart w:id="5" w:name="_Toc71357731"/>
      <w:bookmarkStart w:id="6" w:name="_Toc71357945"/>
      <w:bookmarkStart w:id="7" w:name="_Toc72056419"/>
      <w:bookmarkStart w:id="8" w:name="_Toc76894412"/>
      <w:bookmarkEnd w:id="0"/>
      <w:bookmarkEnd w:id="1"/>
      <w:bookmarkEnd w:id="2"/>
      <w:bookmarkEnd w:id="3"/>
      <w:bookmarkEnd w:id="4"/>
      <w:r w:rsidR="006120F3">
        <w:rPr>
          <w:b/>
          <w:sz w:val="28"/>
          <w:szCs w:val="28"/>
        </w:rPr>
        <w:t xml:space="preserve"> FOR EUROPEAN UNION EXTERNAL ACTIONS</w:t>
      </w:r>
    </w:p>
    <w:p w14:paraId="681DC852" w14:textId="2CE7F82C" w:rsidR="00340C6C" w:rsidRPr="006015D0" w:rsidRDefault="001050EE" w:rsidP="00C4392E">
      <w:pPr>
        <w:spacing w:before="240" w:after="120"/>
        <w:outlineLvl w:val="0"/>
        <w:rPr>
          <w:szCs w:val="24"/>
        </w:rPr>
      </w:pPr>
      <w:r w:rsidRPr="006015D0">
        <w:rPr>
          <w:b/>
          <w:bCs/>
          <w:sz w:val="28"/>
          <w:szCs w:val="28"/>
        </w:rPr>
        <w:t>CONTENTS</w:t>
      </w:r>
      <w:bookmarkEnd w:id="5"/>
      <w:bookmarkEnd w:id="6"/>
      <w:bookmarkEnd w:id="7"/>
      <w:bookmarkEnd w:id="8"/>
    </w:p>
    <w:p w14:paraId="599AD2AC" w14:textId="6EEDF1D2" w:rsidR="001050EE" w:rsidRPr="006015D0" w:rsidRDefault="001050EE" w:rsidP="00841D6A">
      <w:pPr>
        <w:spacing w:after="240"/>
        <w:ind w:right="239"/>
        <w:jc w:val="both"/>
        <w:outlineLvl w:val="0"/>
        <w:rPr>
          <w:sz w:val="22"/>
          <w:szCs w:val="22"/>
        </w:rPr>
      </w:pPr>
      <w:r w:rsidRPr="006015D0">
        <w:rPr>
          <w:sz w:val="22"/>
          <w:szCs w:val="22"/>
        </w:rPr>
        <w:t xml:space="preserve">These conditions amplify and supplement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governing the </w:t>
      </w:r>
      <w:r w:rsidR="00F803A9">
        <w:rPr>
          <w:sz w:val="22"/>
          <w:szCs w:val="22"/>
        </w:rPr>
        <w:t>c</w:t>
      </w:r>
      <w:r w:rsidRPr="006015D0">
        <w:rPr>
          <w:sz w:val="22"/>
          <w:szCs w:val="22"/>
        </w:rPr>
        <w:t xml:space="preserve">ontract. Unless the </w:t>
      </w:r>
      <w:r w:rsidR="00F803A9">
        <w:rPr>
          <w:sz w:val="22"/>
          <w:szCs w:val="22"/>
        </w:rPr>
        <w:t>s</w:t>
      </w:r>
      <w:r w:rsidRPr="006015D0">
        <w:rPr>
          <w:sz w:val="22"/>
          <w:szCs w:val="22"/>
        </w:rPr>
        <w:t xml:space="preserve">pecial </w:t>
      </w:r>
      <w:r w:rsidR="00F803A9">
        <w:rPr>
          <w:sz w:val="22"/>
          <w:szCs w:val="22"/>
        </w:rPr>
        <w:t>c</w:t>
      </w:r>
      <w:r w:rsidRPr="006015D0">
        <w:rPr>
          <w:sz w:val="22"/>
          <w:szCs w:val="22"/>
        </w:rPr>
        <w:t>onditions provide otherwise, th</w:t>
      </w:r>
      <w:r w:rsidR="00EB5D04" w:rsidRPr="006015D0">
        <w:rPr>
          <w:sz w:val="22"/>
          <w:szCs w:val="22"/>
        </w:rPr>
        <w:t>e</w:t>
      </w:r>
      <w:r w:rsidRPr="006015D0">
        <w:rPr>
          <w:sz w:val="22"/>
          <w:szCs w:val="22"/>
        </w:rPr>
        <w:t xml:space="preserv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remain fully applicable. The numbering of the </w:t>
      </w:r>
      <w:r w:rsidR="00F803A9">
        <w:rPr>
          <w:sz w:val="22"/>
          <w:szCs w:val="22"/>
        </w:rPr>
        <w:t>a</w:t>
      </w:r>
      <w:r w:rsidRPr="006015D0">
        <w:rPr>
          <w:sz w:val="22"/>
          <w:szCs w:val="22"/>
        </w:rPr>
        <w:t xml:space="preserve">rticles of the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is not consecutive but follows the numbering of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w:t>
      </w:r>
      <w:r w:rsidR="006120F3" w:rsidRPr="00556F39">
        <w:rPr>
          <w:sz w:val="22"/>
          <w:szCs w:val="22"/>
        </w:rPr>
        <w:t xml:space="preserve">Exceptionally, and with the approval of the competent European Commission departments, other clauses can be indicated to cover </w:t>
      </w:r>
      <w:proofErr w:type="gramStart"/>
      <w:r w:rsidR="006120F3" w:rsidRPr="00556F39">
        <w:rPr>
          <w:sz w:val="22"/>
          <w:szCs w:val="22"/>
        </w:rPr>
        <w:t>particular situations</w:t>
      </w:r>
      <w:proofErr w:type="gramEnd"/>
      <w:r w:rsidR="006120F3" w:rsidRPr="00556F39">
        <w:rPr>
          <w:sz w:val="22"/>
          <w:szCs w:val="22"/>
        </w:rPr>
        <w:t xml:space="preserve">. </w:t>
      </w:r>
    </w:p>
    <w:p w14:paraId="3EA5EE9B" w14:textId="0945DA61" w:rsidR="00335751" w:rsidRDefault="00335751" w:rsidP="00841D6A">
      <w:pPr>
        <w:spacing w:after="120"/>
        <w:ind w:left="1276" w:right="239" w:hanging="1276"/>
        <w:jc w:val="both"/>
        <w:outlineLvl w:val="0"/>
        <w:rPr>
          <w:b/>
          <w:szCs w:val="24"/>
        </w:rPr>
      </w:pPr>
      <w:r>
        <w:rPr>
          <w:b/>
          <w:szCs w:val="24"/>
        </w:rPr>
        <w:t>Contract value</w:t>
      </w:r>
    </w:p>
    <w:p w14:paraId="01F3FA01" w14:textId="336DA22C" w:rsidR="00335751" w:rsidRDefault="00D13BEB" w:rsidP="00841D6A">
      <w:pPr>
        <w:spacing w:after="120"/>
        <w:ind w:right="239"/>
        <w:jc w:val="both"/>
        <w:outlineLvl w:val="0"/>
        <w:rPr>
          <w:sz w:val="22"/>
          <w:szCs w:val="22"/>
        </w:rPr>
      </w:pPr>
      <w:r w:rsidRPr="00CE0AEE">
        <w:rPr>
          <w:sz w:val="22"/>
          <w:szCs w:val="22"/>
        </w:rPr>
        <w:t>The contracting authority hereby agrees to pay to the contractor, in consideration of the execution and</w:t>
      </w:r>
      <w:r>
        <w:rPr>
          <w:sz w:val="22"/>
          <w:szCs w:val="22"/>
        </w:rPr>
        <w:t xml:space="preserve"> </w:t>
      </w:r>
      <w:r w:rsidRPr="00CE0AEE">
        <w:rPr>
          <w:sz w:val="22"/>
          <w:szCs w:val="22"/>
        </w:rPr>
        <w:t>completion of the works and remedying of defects therein</w:t>
      </w:r>
      <w:r>
        <w:rPr>
          <w:sz w:val="22"/>
          <w:szCs w:val="22"/>
        </w:rPr>
        <w:t>,</w:t>
      </w:r>
      <w:r w:rsidRPr="00CE0AEE">
        <w:rPr>
          <w:sz w:val="22"/>
          <w:szCs w:val="22"/>
        </w:rPr>
        <w:t xml:space="preserve"> the amount of the contract value mention</w:t>
      </w:r>
      <w:r>
        <w:rPr>
          <w:sz w:val="22"/>
          <w:szCs w:val="22"/>
        </w:rPr>
        <w:t>ed</w:t>
      </w:r>
      <w:r w:rsidRPr="00CE0AEE">
        <w:rPr>
          <w:sz w:val="22"/>
          <w:szCs w:val="22"/>
        </w:rPr>
        <w:t xml:space="preserve"> in article 2 of the Main Conditions </w:t>
      </w:r>
      <w:r w:rsidRPr="00E725FE">
        <w:rPr>
          <w:sz w:val="22"/>
          <w:szCs w:val="22"/>
        </w:rPr>
        <w:t xml:space="preserve">or such other sum as may become payable under the provisions of the </w:t>
      </w:r>
      <w:r>
        <w:rPr>
          <w:sz w:val="22"/>
          <w:szCs w:val="22"/>
        </w:rPr>
        <w:t>C</w:t>
      </w:r>
      <w:r w:rsidRPr="00E725FE">
        <w:rPr>
          <w:sz w:val="22"/>
          <w:szCs w:val="22"/>
        </w:rPr>
        <w:t xml:space="preserve">ontract at the times and in the manner prescribed by the </w:t>
      </w:r>
      <w:r>
        <w:rPr>
          <w:sz w:val="22"/>
          <w:szCs w:val="22"/>
        </w:rPr>
        <w:t>c</w:t>
      </w:r>
      <w:r w:rsidRPr="00E725FE">
        <w:rPr>
          <w:sz w:val="22"/>
          <w:szCs w:val="22"/>
        </w:rPr>
        <w:t>ontract.</w:t>
      </w:r>
      <w:r>
        <w:rPr>
          <w:sz w:val="22"/>
          <w:szCs w:val="22"/>
        </w:rPr>
        <w:t xml:space="preserve"> </w:t>
      </w:r>
      <w:r w:rsidR="00AF3B8E" w:rsidRPr="00E725FE">
        <w:rPr>
          <w:sz w:val="22"/>
          <w:szCs w:val="22"/>
        </w:rPr>
        <w:t xml:space="preserve">VAT </w:t>
      </w:r>
      <w:r w:rsidR="00AF3B8E">
        <w:rPr>
          <w:sz w:val="22"/>
          <w:szCs w:val="22"/>
        </w:rPr>
        <w:t>wi</w:t>
      </w:r>
      <w:r w:rsidR="00AF3B8E" w:rsidRPr="00E725FE">
        <w:rPr>
          <w:sz w:val="22"/>
          <w:szCs w:val="22"/>
        </w:rPr>
        <w:t>ll be paid in compliance with the binding regulations, national law and international agreements concerning the execution of the pro</w:t>
      </w:r>
      <w:r w:rsidR="00AF3B8E">
        <w:rPr>
          <w:sz w:val="22"/>
          <w:szCs w:val="22"/>
        </w:rPr>
        <w:t>ject</w:t>
      </w:r>
      <w:r w:rsidR="00AF3B8E" w:rsidRPr="00E725FE">
        <w:rPr>
          <w:sz w:val="22"/>
          <w:szCs w:val="22"/>
        </w:rPr>
        <w:t>.</w:t>
      </w:r>
    </w:p>
    <w:p w14:paraId="2BBD927E" w14:textId="67141618" w:rsidR="00D13BEB" w:rsidRDefault="00D13BEB" w:rsidP="00841D6A">
      <w:pPr>
        <w:spacing w:after="120"/>
        <w:ind w:right="239"/>
        <w:jc w:val="both"/>
        <w:outlineLvl w:val="0"/>
        <w:rPr>
          <w:sz w:val="22"/>
          <w:szCs w:val="22"/>
        </w:rPr>
      </w:pPr>
      <w:r>
        <w:rPr>
          <w:sz w:val="22"/>
          <w:szCs w:val="22"/>
        </w:rPr>
        <w:t>T</w:t>
      </w:r>
      <w:r w:rsidRPr="009433A7">
        <w:rPr>
          <w:sz w:val="22"/>
          <w:szCs w:val="22"/>
        </w:rPr>
        <w:t>he amount of the contract value mention</w:t>
      </w:r>
      <w:r>
        <w:rPr>
          <w:sz w:val="22"/>
          <w:szCs w:val="22"/>
        </w:rPr>
        <w:t>ed</w:t>
      </w:r>
      <w:r w:rsidRPr="009433A7">
        <w:rPr>
          <w:sz w:val="22"/>
          <w:szCs w:val="22"/>
        </w:rPr>
        <w:t xml:space="preserve"> in article 2 of the Main Conditions</w:t>
      </w:r>
      <w:r>
        <w:rPr>
          <w:sz w:val="22"/>
          <w:szCs w:val="22"/>
        </w:rPr>
        <w:t xml:space="preserve"> shall be composed of:</w:t>
      </w:r>
    </w:p>
    <w:p w14:paraId="46075F01" w14:textId="5B38BCC1" w:rsidR="00D13BEB" w:rsidRPr="00E725FE" w:rsidRDefault="00D13BEB" w:rsidP="00841D6A">
      <w:pPr>
        <w:numPr>
          <w:ilvl w:val="0"/>
          <w:numId w:val="27"/>
        </w:numPr>
        <w:tabs>
          <w:tab w:val="left" w:pos="851"/>
          <w:tab w:val="right" w:leader="dot" w:pos="8505"/>
        </w:tabs>
        <w:spacing w:before="120"/>
        <w:ind w:right="239"/>
        <w:jc w:val="both"/>
        <w:rPr>
          <w:sz w:val="22"/>
          <w:szCs w:val="22"/>
        </w:rPr>
      </w:pPr>
      <w:r w:rsidRPr="00E725FE">
        <w:rPr>
          <w:sz w:val="22"/>
          <w:szCs w:val="22"/>
        </w:rPr>
        <w:t>Contract price (</w:t>
      </w:r>
      <w:r w:rsidR="00161BF2">
        <w:rPr>
          <w:sz w:val="22"/>
          <w:szCs w:val="22"/>
        </w:rPr>
        <w:t>excluding</w:t>
      </w:r>
      <w:r w:rsidRPr="00E725FE">
        <w:rPr>
          <w:sz w:val="22"/>
          <w:szCs w:val="22"/>
        </w:rPr>
        <w:t xml:space="preserve"> VAT/other taxes)</w:t>
      </w:r>
      <w:r>
        <w:rPr>
          <w:sz w:val="22"/>
          <w:szCs w:val="22"/>
        </w:rPr>
        <w:t xml:space="preserve"> </w:t>
      </w:r>
      <w:r w:rsidR="00C25737">
        <w:rPr>
          <w:sz w:val="22"/>
          <w:szCs w:val="22"/>
        </w:rPr>
        <w:t>RSD</w:t>
      </w:r>
      <w:r w:rsidRPr="00D0622A">
        <w:rPr>
          <w:sz w:val="22"/>
          <w:szCs w:val="22"/>
        </w:rPr>
        <w:t xml:space="preserve"> </w:t>
      </w:r>
      <w:r>
        <w:rPr>
          <w:sz w:val="22"/>
          <w:szCs w:val="22"/>
        </w:rPr>
        <w:t>&lt;</w:t>
      </w:r>
      <w:r w:rsidRPr="00964FDB">
        <w:rPr>
          <w:sz w:val="22"/>
          <w:szCs w:val="22"/>
          <w:highlight w:val="yellow"/>
        </w:rPr>
        <w:t>amount</w:t>
      </w:r>
      <w:r>
        <w:rPr>
          <w:sz w:val="22"/>
          <w:szCs w:val="22"/>
        </w:rPr>
        <w:t>&gt;</w:t>
      </w:r>
    </w:p>
    <w:p w14:paraId="0B3F4D25" w14:textId="45775674" w:rsidR="00D13BEB" w:rsidRPr="00E725FE" w:rsidRDefault="00D13BEB" w:rsidP="00841D6A">
      <w:pPr>
        <w:tabs>
          <w:tab w:val="left" w:pos="851"/>
          <w:tab w:val="right" w:leader="dot" w:pos="8505"/>
        </w:tabs>
        <w:spacing w:before="120" w:after="240"/>
        <w:ind w:left="851" w:right="238" w:hanging="284"/>
        <w:jc w:val="both"/>
        <w:rPr>
          <w:sz w:val="22"/>
          <w:szCs w:val="22"/>
        </w:rPr>
      </w:pPr>
      <w:r>
        <w:rPr>
          <w:sz w:val="22"/>
          <w:szCs w:val="22"/>
        </w:rPr>
        <w:t>-</w:t>
      </w:r>
      <w:r>
        <w:rPr>
          <w:sz w:val="22"/>
          <w:szCs w:val="22"/>
        </w:rPr>
        <w:tab/>
      </w:r>
      <w:r w:rsidRPr="00E725FE">
        <w:rPr>
          <w:sz w:val="22"/>
          <w:szCs w:val="22"/>
        </w:rPr>
        <w:t>VAT and other taxes</w:t>
      </w:r>
      <w:r>
        <w:rPr>
          <w:sz w:val="22"/>
          <w:szCs w:val="22"/>
        </w:rPr>
        <w:t xml:space="preserve"> [</w:t>
      </w:r>
      <w:r>
        <w:rPr>
          <w:sz w:val="22"/>
          <w:szCs w:val="22"/>
          <w:highlight w:val="lightGray"/>
        </w:rPr>
        <w:t>EUR] [&lt;</w:t>
      </w:r>
      <w:r w:rsidRPr="00DF10A4">
        <w:rPr>
          <w:sz w:val="22"/>
          <w:szCs w:val="22"/>
          <w:highlight w:val="yellow"/>
        </w:rPr>
        <w:t xml:space="preserve">ISO code of </w:t>
      </w:r>
      <w:r>
        <w:rPr>
          <w:sz w:val="22"/>
          <w:szCs w:val="22"/>
          <w:highlight w:val="yellow"/>
        </w:rPr>
        <w:t>national c</w:t>
      </w:r>
      <w:r w:rsidRPr="00C063E3">
        <w:rPr>
          <w:sz w:val="22"/>
          <w:szCs w:val="22"/>
          <w:highlight w:val="yellow"/>
        </w:rPr>
        <w:t>urrency</w:t>
      </w:r>
      <w:r w:rsidRPr="00DF10A4">
        <w:rPr>
          <w:sz w:val="22"/>
          <w:szCs w:val="22"/>
          <w:highlight w:val="yellow"/>
        </w:rPr>
        <w:t>&gt; only for indirect management</w:t>
      </w:r>
      <w:r>
        <w:rPr>
          <w:sz w:val="22"/>
          <w:szCs w:val="22"/>
          <w:highlight w:val="lightGray"/>
        </w:rPr>
        <w:t>]</w:t>
      </w:r>
      <w:r w:rsidRPr="00D0622A">
        <w:rPr>
          <w:sz w:val="22"/>
          <w:szCs w:val="22"/>
        </w:rPr>
        <w:t xml:space="preserve"> </w:t>
      </w:r>
      <w:r>
        <w:rPr>
          <w:sz w:val="22"/>
          <w:szCs w:val="22"/>
        </w:rPr>
        <w:t>&lt;</w:t>
      </w:r>
      <w:r w:rsidRPr="00C063E3">
        <w:rPr>
          <w:sz w:val="22"/>
          <w:szCs w:val="22"/>
          <w:highlight w:val="yellow"/>
        </w:rPr>
        <w:t>amount</w:t>
      </w:r>
      <w:proofErr w:type="gramStart"/>
      <w:r>
        <w:rPr>
          <w:sz w:val="22"/>
          <w:szCs w:val="22"/>
        </w:rPr>
        <w:t xml:space="preserve">&gt; </w:t>
      </w:r>
      <w:r w:rsidRPr="00B11094">
        <w:rPr>
          <w:sz w:val="22"/>
          <w:szCs w:val="22"/>
          <w:highlight w:val="yellow"/>
        </w:rPr>
        <w:t>.</w:t>
      </w:r>
      <w:proofErr w:type="gramEnd"/>
    </w:p>
    <w:p w14:paraId="2E736217" w14:textId="66F42114" w:rsidR="006120F3" w:rsidRDefault="006120F3" w:rsidP="00841D6A">
      <w:pPr>
        <w:keepNext/>
        <w:spacing w:after="120"/>
        <w:ind w:left="1276" w:hanging="1276"/>
        <w:outlineLvl w:val="0"/>
        <w:rPr>
          <w:b/>
          <w:szCs w:val="24"/>
        </w:rPr>
      </w:pPr>
      <w:r w:rsidRPr="00C05EBE">
        <w:rPr>
          <w:b/>
          <w:szCs w:val="24"/>
        </w:rPr>
        <w:t>Order of precedence of contract documents</w:t>
      </w:r>
    </w:p>
    <w:p w14:paraId="3447AF5F" w14:textId="748BB388" w:rsidR="006120F3" w:rsidRPr="00E725FE" w:rsidRDefault="006120F3" w:rsidP="00841D6A">
      <w:pPr>
        <w:spacing w:after="120"/>
        <w:ind w:left="567" w:right="239" w:hanging="567"/>
        <w:jc w:val="both"/>
        <w:rPr>
          <w:sz w:val="22"/>
          <w:szCs w:val="22"/>
        </w:rPr>
      </w:pPr>
      <w:r w:rsidRPr="00E725FE">
        <w:rPr>
          <w:sz w:val="22"/>
          <w:szCs w:val="22"/>
        </w:rPr>
        <w:t xml:space="preserve">The following documents shall be deemed to form and be read and construed as part of this </w:t>
      </w:r>
      <w:r>
        <w:rPr>
          <w:sz w:val="22"/>
          <w:szCs w:val="22"/>
        </w:rPr>
        <w:t>c</w:t>
      </w:r>
      <w:r w:rsidRPr="00E725FE">
        <w:rPr>
          <w:sz w:val="22"/>
          <w:szCs w:val="22"/>
        </w:rPr>
        <w:t>ontract, in the following order of precedence:</w:t>
      </w:r>
    </w:p>
    <w:p w14:paraId="686AF69F" w14:textId="68ECAC03" w:rsidR="006120F3" w:rsidRDefault="006120F3" w:rsidP="00841D6A">
      <w:pPr>
        <w:numPr>
          <w:ilvl w:val="0"/>
          <w:numId w:val="26"/>
        </w:numPr>
        <w:ind w:left="993" w:right="239"/>
        <w:jc w:val="both"/>
        <w:rPr>
          <w:sz w:val="22"/>
          <w:szCs w:val="22"/>
        </w:rPr>
      </w:pPr>
      <w:r>
        <w:rPr>
          <w:sz w:val="22"/>
          <w:szCs w:val="22"/>
        </w:rPr>
        <w:t>The main conditions</w:t>
      </w:r>
    </w:p>
    <w:p w14:paraId="7FA89648" w14:textId="77777777" w:rsidR="006120F3" w:rsidRPr="00E725FE" w:rsidRDefault="006120F3" w:rsidP="00841D6A">
      <w:pPr>
        <w:numPr>
          <w:ilvl w:val="0"/>
          <w:numId w:val="26"/>
        </w:numPr>
        <w:ind w:left="993" w:right="239"/>
        <w:jc w:val="both"/>
        <w:rPr>
          <w:sz w:val="22"/>
          <w:szCs w:val="22"/>
        </w:rPr>
      </w:pPr>
      <w:r w:rsidRPr="00E725FE">
        <w:rPr>
          <w:sz w:val="22"/>
          <w:szCs w:val="22"/>
        </w:rPr>
        <w:t xml:space="preserve">the </w:t>
      </w:r>
      <w:r>
        <w:rPr>
          <w:sz w:val="22"/>
          <w:szCs w:val="22"/>
        </w:rPr>
        <w:t>s</w:t>
      </w:r>
      <w:r w:rsidRPr="00E725FE">
        <w:rPr>
          <w:sz w:val="22"/>
          <w:szCs w:val="22"/>
        </w:rPr>
        <w:t xml:space="preserve">pecial </w:t>
      </w:r>
      <w:r>
        <w:rPr>
          <w:sz w:val="22"/>
          <w:szCs w:val="22"/>
        </w:rPr>
        <w:t>c</w:t>
      </w:r>
      <w:r w:rsidRPr="00E725FE">
        <w:rPr>
          <w:sz w:val="22"/>
          <w:szCs w:val="22"/>
        </w:rPr>
        <w:t>onditions,</w:t>
      </w:r>
    </w:p>
    <w:p w14:paraId="019A4810" w14:textId="77777777" w:rsidR="006120F3" w:rsidRPr="00E23DEF" w:rsidRDefault="006120F3" w:rsidP="00841D6A">
      <w:pPr>
        <w:numPr>
          <w:ilvl w:val="0"/>
          <w:numId w:val="26"/>
        </w:numPr>
        <w:ind w:left="993" w:right="239"/>
        <w:jc w:val="both"/>
        <w:rPr>
          <w:sz w:val="22"/>
          <w:szCs w:val="22"/>
        </w:rPr>
      </w:pPr>
      <w:r w:rsidRPr="00E725FE">
        <w:rPr>
          <w:sz w:val="22"/>
          <w:szCs w:val="22"/>
        </w:rPr>
        <w:t xml:space="preserve">the </w:t>
      </w:r>
      <w:r w:rsidRPr="00E23DEF">
        <w:rPr>
          <w:sz w:val="22"/>
          <w:szCs w:val="22"/>
        </w:rPr>
        <w:t>general conditions,</w:t>
      </w:r>
    </w:p>
    <w:p w14:paraId="16CB43B0" w14:textId="7F123AEF" w:rsidR="006120F3" w:rsidRPr="00E23DEF" w:rsidRDefault="006120F3" w:rsidP="00841D6A">
      <w:pPr>
        <w:numPr>
          <w:ilvl w:val="0"/>
          <w:numId w:val="26"/>
        </w:numPr>
        <w:ind w:left="993" w:right="239"/>
        <w:jc w:val="both"/>
        <w:rPr>
          <w:sz w:val="22"/>
          <w:szCs w:val="22"/>
        </w:rPr>
      </w:pPr>
      <w:r w:rsidRPr="00E23DEF">
        <w:rPr>
          <w:sz w:val="22"/>
          <w:szCs w:val="22"/>
        </w:rPr>
        <w:t>the bill of quantities (after arithmetical corrections) and detailed breakdown of prices,</w:t>
      </w:r>
    </w:p>
    <w:p w14:paraId="0EF0816C" w14:textId="77777777" w:rsidR="006120F3" w:rsidRPr="00E23DEF" w:rsidRDefault="006120F3" w:rsidP="00841D6A">
      <w:pPr>
        <w:numPr>
          <w:ilvl w:val="0"/>
          <w:numId w:val="26"/>
        </w:numPr>
        <w:ind w:left="993" w:right="239"/>
        <w:jc w:val="both"/>
        <w:rPr>
          <w:sz w:val="22"/>
          <w:szCs w:val="22"/>
        </w:rPr>
      </w:pPr>
      <w:r w:rsidRPr="00E23DEF">
        <w:rPr>
          <w:sz w:val="22"/>
          <w:szCs w:val="22"/>
        </w:rPr>
        <w:t xml:space="preserve">the technical </w:t>
      </w:r>
      <w:r w:rsidRPr="00E23DEF">
        <w:t xml:space="preserve">and/or performance </w:t>
      </w:r>
      <w:r w:rsidRPr="00E23DEF">
        <w:rPr>
          <w:sz w:val="22"/>
          <w:szCs w:val="22"/>
        </w:rPr>
        <w:t>specifications,</w:t>
      </w:r>
    </w:p>
    <w:p w14:paraId="3BA1B9FB" w14:textId="77777777" w:rsidR="006120F3" w:rsidRPr="00E23DEF" w:rsidRDefault="006120F3" w:rsidP="00841D6A">
      <w:pPr>
        <w:numPr>
          <w:ilvl w:val="0"/>
          <w:numId w:val="26"/>
        </w:numPr>
        <w:ind w:left="993" w:right="239"/>
        <w:jc w:val="both"/>
        <w:rPr>
          <w:sz w:val="22"/>
          <w:szCs w:val="22"/>
        </w:rPr>
      </w:pPr>
      <w:r w:rsidRPr="00E23DEF">
        <w:rPr>
          <w:sz w:val="22"/>
          <w:szCs w:val="22"/>
        </w:rPr>
        <w:t>the design documentation (drawings),</w:t>
      </w:r>
    </w:p>
    <w:p w14:paraId="466894AF" w14:textId="796BD529" w:rsidR="006120F3" w:rsidRPr="00E725FE" w:rsidRDefault="006120F3" w:rsidP="00841D6A">
      <w:pPr>
        <w:numPr>
          <w:ilvl w:val="0"/>
          <w:numId w:val="26"/>
        </w:numPr>
        <w:ind w:left="993" w:right="239"/>
        <w:jc w:val="both"/>
        <w:rPr>
          <w:sz w:val="22"/>
          <w:szCs w:val="22"/>
        </w:rPr>
      </w:pPr>
      <w:r w:rsidRPr="00E725FE">
        <w:rPr>
          <w:sz w:val="22"/>
          <w:szCs w:val="22"/>
        </w:rPr>
        <w:t>the tender,</w:t>
      </w:r>
    </w:p>
    <w:p w14:paraId="351CCC1A" w14:textId="77777777" w:rsidR="006120F3" w:rsidRPr="00E725FE" w:rsidRDefault="006120F3" w:rsidP="00841D6A">
      <w:pPr>
        <w:numPr>
          <w:ilvl w:val="0"/>
          <w:numId w:val="26"/>
        </w:numPr>
        <w:spacing w:after="240"/>
        <w:ind w:left="992" w:right="239" w:hanging="357"/>
        <w:jc w:val="both"/>
        <w:rPr>
          <w:sz w:val="22"/>
          <w:szCs w:val="22"/>
        </w:rPr>
      </w:pPr>
      <w:r w:rsidRPr="00E725FE">
        <w:rPr>
          <w:sz w:val="22"/>
          <w:szCs w:val="22"/>
        </w:rPr>
        <w:t xml:space="preserve">any other documents forming part of the </w:t>
      </w:r>
      <w:r>
        <w:rPr>
          <w:sz w:val="22"/>
          <w:szCs w:val="22"/>
        </w:rPr>
        <w:t>c</w:t>
      </w:r>
      <w:r w:rsidRPr="00E725FE">
        <w:rPr>
          <w:sz w:val="22"/>
          <w:szCs w:val="22"/>
        </w:rPr>
        <w:t>ontract.</w:t>
      </w:r>
    </w:p>
    <w:p w14:paraId="2CCEC2B6" w14:textId="77777777" w:rsidR="006120F3" w:rsidRPr="00E725FE" w:rsidRDefault="006120F3" w:rsidP="00841D6A">
      <w:pPr>
        <w:spacing w:after="240"/>
        <w:ind w:right="238"/>
        <w:jc w:val="both"/>
        <w:rPr>
          <w:sz w:val="22"/>
          <w:szCs w:val="22"/>
        </w:rPr>
      </w:pPr>
      <w:r w:rsidRPr="004677C7">
        <w:rPr>
          <w:sz w:val="22"/>
          <w:szCs w:val="22"/>
        </w:rPr>
        <w:t xml:space="preserve">The various documents making up the contract shall be deemed to be mutually explanatory; in cases of ambiguity or divergence, they shall prevail in the order in which they appear above. </w:t>
      </w:r>
      <w:r w:rsidRPr="00E725FE">
        <w:rPr>
          <w:sz w:val="22"/>
          <w:szCs w:val="22"/>
        </w:rPr>
        <w:t xml:space="preserve">Addenda shall have the order of precedence of the document they are </w:t>
      </w:r>
      <w:r>
        <w:rPr>
          <w:sz w:val="22"/>
          <w:szCs w:val="22"/>
        </w:rPr>
        <w:t>a</w:t>
      </w:r>
      <w:r w:rsidRPr="00E725FE">
        <w:rPr>
          <w:sz w:val="22"/>
          <w:szCs w:val="22"/>
        </w:rPr>
        <w:t>m</w:t>
      </w:r>
      <w:r>
        <w:rPr>
          <w:sz w:val="22"/>
          <w:szCs w:val="22"/>
        </w:rPr>
        <w:t>ending</w:t>
      </w:r>
      <w:r w:rsidRPr="00E725FE">
        <w:rPr>
          <w:sz w:val="22"/>
          <w:szCs w:val="22"/>
        </w:rPr>
        <w:t>.</w:t>
      </w:r>
    </w:p>
    <w:p w14:paraId="79A7497C" w14:textId="77777777" w:rsidR="001050EE" w:rsidRPr="006015D0" w:rsidRDefault="003D764D" w:rsidP="00841D6A">
      <w:pPr>
        <w:ind w:left="1134" w:hanging="1134"/>
        <w:jc w:val="both"/>
        <w:rPr>
          <w:b/>
          <w:szCs w:val="24"/>
        </w:rPr>
      </w:pPr>
      <w:bookmarkStart w:id="9" w:name="_Toc76894414"/>
      <w:r w:rsidRPr="006015D0">
        <w:rPr>
          <w:b/>
          <w:szCs w:val="24"/>
        </w:rPr>
        <w:t>Article 2</w:t>
      </w:r>
      <w:r w:rsidR="001050EE" w:rsidRPr="006015D0">
        <w:rPr>
          <w:b/>
          <w:szCs w:val="24"/>
        </w:rPr>
        <w:tab/>
        <w:t xml:space="preserve">Language of the </w:t>
      </w:r>
      <w:r w:rsidR="00F803A9">
        <w:rPr>
          <w:b/>
          <w:szCs w:val="24"/>
        </w:rPr>
        <w:t>c</w:t>
      </w:r>
      <w:r w:rsidR="001050EE" w:rsidRPr="006015D0">
        <w:rPr>
          <w:b/>
          <w:szCs w:val="24"/>
        </w:rPr>
        <w:t>ontract</w:t>
      </w:r>
      <w:bookmarkEnd w:id="9"/>
    </w:p>
    <w:p w14:paraId="21BB0F63" w14:textId="33B3B3C9" w:rsidR="001050EE" w:rsidRDefault="001050EE" w:rsidP="003D764D">
      <w:pPr>
        <w:spacing w:before="120" w:after="120"/>
        <w:ind w:left="1134" w:hanging="567"/>
        <w:rPr>
          <w:sz w:val="22"/>
          <w:szCs w:val="22"/>
          <w:shd w:val="solid" w:color="C0C0C0" w:fill="FFFFFF"/>
        </w:rPr>
      </w:pPr>
      <w:r w:rsidRPr="006015D0">
        <w:rPr>
          <w:bCs/>
          <w:sz w:val="22"/>
          <w:szCs w:val="22"/>
        </w:rPr>
        <w:t>2.</w:t>
      </w:r>
      <w:r w:rsidR="00E83124" w:rsidRPr="006015D0">
        <w:rPr>
          <w:bCs/>
          <w:sz w:val="22"/>
          <w:szCs w:val="22"/>
        </w:rPr>
        <w:t>1</w:t>
      </w:r>
      <w:r w:rsidRPr="006015D0">
        <w:rPr>
          <w:sz w:val="22"/>
          <w:szCs w:val="22"/>
        </w:rPr>
        <w:tab/>
        <w:t>The language used</w:t>
      </w:r>
      <w:r w:rsidR="00E83124" w:rsidRPr="006015D0">
        <w:rPr>
          <w:sz w:val="22"/>
          <w:szCs w:val="22"/>
        </w:rPr>
        <w:t xml:space="preserve"> shall</w:t>
      </w:r>
      <w:r w:rsidRPr="006015D0">
        <w:rPr>
          <w:sz w:val="22"/>
          <w:szCs w:val="22"/>
        </w:rPr>
        <w:t xml:space="preserve"> be English.</w:t>
      </w:r>
      <w:r w:rsidRPr="006015D0">
        <w:rPr>
          <w:sz w:val="22"/>
          <w:szCs w:val="22"/>
          <w:shd w:val="solid" w:color="C0C0C0" w:fill="FFFFFF"/>
        </w:rPr>
        <w:t xml:space="preserve"> </w:t>
      </w:r>
    </w:p>
    <w:p w14:paraId="3FA2150E" w14:textId="77777777" w:rsidR="003171A6" w:rsidRDefault="003171A6" w:rsidP="00841D6A">
      <w:pPr>
        <w:spacing w:before="240" w:after="120"/>
        <w:ind w:left="1134" w:hanging="1134"/>
        <w:jc w:val="both"/>
        <w:rPr>
          <w:b/>
          <w:szCs w:val="24"/>
        </w:rPr>
      </w:pPr>
      <w:bookmarkStart w:id="10" w:name="_Toc76894416"/>
    </w:p>
    <w:p w14:paraId="73E30A88" w14:textId="77777777" w:rsidR="003171A6" w:rsidRDefault="003171A6" w:rsidP="00841D6A">
      <w:pPr>
        <w:spacing w:before="240" w:after="120"/>
        <w:ind w:left="1134" w:hanging="1134"/>
        <w:jc w:val="both"/>
        <w:rPr>
          <w:b/>
          <w:szCs w:val="24"/>
        </w:rPr>
      </w:pPr>
    </w:p>
    <w:p w14:paraId="7C975BB2" w14:textId="480E9E7D" w:rsidR="00484E3A" w:rsidRPr="006015D0" w:rsidRDefault="001050EE" w:rsidP="00841D6A">
      <w:pPr>
        <w:spacing w:before="240" w:after="120"/>
        <w:ind w:left="1134" w:hanging="1134"/>
        <w:jc w:val="both"/>
        <w:rPr>
          <w:b/>
          <w:szCs w:val="24"/>
        </w:rPr>
      </w:pPr>
      <w:r w:rsidRPr="006015D0">
        <w:rPr>
          <w:b/>
          <w:szCs w:val="24"/>
        </w:rPr>
        <w:lastRenderedPageBreak/>
        <w:t>Article 4</w:t>
      </w:r>
      <w:r w:rsidRPr="006015D0">
        <w:rPr>
          <w:b/>
          <w:szCs w:val="24"/>
        </w:rPr>
        <w:tab/>
        <w:t>Communication</w:t>
      </w:r>
      <w:bookmarkEnd w:id="10"/>
    </w:p>
    <w:p w14:paraId="015068A2" w14:textId="77777777" w:rsidR="00E23DEF" w:rsidRDefault="003D764D" w:rsidP="00E23DEF">
      <w:pPr>
        <w:spacing w:before="120" w:after="120"/>
        <w:ind w:left="1134" w:hanging="567"/>
        <w:rPr>
          <w:color w:val="000000"/>
          <w:sz w:val="22"/>
          <w:szCs w:val="22"/>
          <w:lang w:val="en-US"/>
        </w:rPr>
      </w:pPr>
      <w:r w:rsidRPr="006015D0">
        <w:rPr>
          <w:sz w:val="22"/>
          <w:szCs w:val="22"/>
        </w:rPr>
        <w:t>4.1</w:t>
      </w:r>
      <w:r w:rsidRPr="006015D0">
        <w:rPr>
          <w:sz w:val="22"/>
          <w:szCs w:val="22"/>
        </w:rPr>
        <w:tab/>
      </w:r>
      <w:r w:rsidR="00E23DEF" w:rsidRPr="00FF7B8D">
        <w:rPr>
          <w:color w:val="000000"/>
          <w:sz w:val="22"/>
          <w:szCs w:val="22"/>
          <w:lang w:val="en-US"/>
        </w:rPr>
        <w:t>Any written communication related to this Contract between the Contracting Authority on the one hand and the Contractor on the other hand, must state the Contract title and contract number and must be sent by post, fax, e-mail or by hand to the following addresses:</w:t>
      </w:r>
    </w:p>
    <w:p w14:paraId="04CABB5D" w14:textId="77777777" w:rsidR="00E23DEF" w:rsidRPr="00E23DEF" w:rsidRDefault="00E23DEF" w:rsidP="00E23DEF">
      <w:pPr>
        <w:widowControl w:val="0"/>
        <w:tabs>
          <w:tab w:val="left" w:pos="284"/>
        </w:tabs>
        <w:ind w:left="284"/>
        <w:jc w:val="both"/>
        <w:rPr>
          <w:rStyle w:val="Bodytext3"/>
          <w:rFonts w:ascii="Times New Roman" w:hAnsi="Times New Roman" w:cs="Times New Roman"/>
          <w:b/>
          <w:bCs/>
          <w:i w:val="0"/>
          <w:iCs w:val="0"/>
          <w:sz w:val="22"/>
          <w:szCs w:val="22"/>
          <w:u w:val="none"/>
        </w:rPr>
      </w:pPr>
      <w:r w:rsidRPr="00E23DEF">
        <w:rPr>
          <w:rStyle w:val="Bodytext3"/>
          <w:u w:val="none"/>
        </w:rPr>
        <w:tab/>
      </w:r>
      <w:r w:rsidRPr="00E23DEF">
        <w:rPr>
          <w:rStyle w:val="Bodytext3"/>
          <w:u w:val="none"/>
        </w:rPr>
        <w:tab/>
      </w:r>
      <w:r w:rsidRPr="00E23DEF">
        <w:rPr>
          <w:rStyle w:val="Bodytext3"/>
          <w:rFonts w:ascii="Times New Roman" w:hAnsi="Times New Roman" w:cs="Times New Roman"/>
          <w:b/>
          <w:bCs/>
          <w:i w:val="0"/>
          <w:iCs w:val="0"/>
          <w:sz w:val="22"/>
          <w:szCs w:val="22"/>
          <w:u w:val="none"/>
        </w:rPr>
        <w:t>For the Contracting Authority:</w:t>
      </w:r>
    </w:p>
    <w:tbl>
      <w:tblPr>
        <w:tblW w:w="0" w:type="auto"/>
        <w:tblInd w:w="1144" w:type="dxa"/>
        <w:tblLayout w:type="fixed"/>
        <w:tblCellMar>
          <w:left w:w="10" w:type="dxa"/>
          <w:right w:w="10" w:type="dxa"/>
        </w:tblCellMar>
        <w:tblLook w:val="04A0" w:firstRow="1" w:lastRow="0" w:firstColumn="1" w:lastColumn="0" w:noHBand="0" w:noVBand="1"/>
      </w:tblPr>
      <w:tblGrid>
        <w:gridCol w:w="1988"/>
        <w:gridCol w:w="5977"/>
      </w:tblGrid>
      <w:tr w:rsidR="00E23DEF" w:rsidRPr="0025773F" w14:paraId="40309290" w14:textId="77777777" w:rsidTr="006A41F6">
        <w:trPr>
          <w:trHeight w:hRule="exact" w:val="389"/>
        </w:trPr>
        <w:tc>
          <w:tcPr>
            <w:tcW w:w="1988" w:type="dxa"/>
            <w:tcBorders>
              <w:top w:val="single" w:sz="4" w:space="0" w:color="auto"/>
              <w:left w:val="single" w:sz="4" w:space="0" w:color="auto"/>
            </w:tcBorders>
            <w:shd w:val="clear" w:color="auto" w:fill="FFFFFF"/>
            <w:vAlign w:val="center"/>
          </w:tcPr>
          <w:p w14:paraId="70828E37" w14:textId="77777777" w:rsidR="00E23DEF" w:rsidRPr="0025773F" w:rsidRDefault="00E23DEF"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Name:</w:t>
            </w:r>
          </w:p>
        </w:tc>
        <w:tc>
          <w:tcPr>
            <w:tcW w:w="5977" w:type="dxa"/>
            <w:tcBorders>
              <w:top w:val="single" w:sz="4" w:space="0" w:color="auto"/>
              <w:left w:val="single" w:sz="4" w:space="0" w:color="auto"/>
              <w:right w:val="single" w:sz="4" w:space="0" w:color="auto"/>
            </w:tcBorders>
            <w:shd w:val="clear" w:color="auto" w:fill="FFFFFF"/>
            <w:vAlign w:val="center"/>
          </w:tcPr>
          <w:p w14:paraId="5B96B87E" w14:textId="42031800" w:rsidR="00E23DEF" w:rsidRPr="00D84528" w:rsidRDefault="00D84528"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lang w:val="sr-Latn-RS"/>
              </w:rPr>
            </w:pPr>
            <w:r w:rsidRPr="00D84528">
              <w:rPr>
                <w:rFonts w:ascii="Times New Roman" w:hAnsi="Times New Roman" w:cs="Times New Roman"/>
                <w:sz w:val="22"/>
                <w:szCs w:val="22"/>
              </w:rPr>
              <w:t>Public Enterprise “VOJVODINAŠUME”</w:t>
            </w:r>
          </w:p>
        </w:tc>
      </w:tr>
      <w:tr w:rsidR="00E23DEF" w:rsidRPr="0025773F" w14:paraId="62AD62D3" w14:textId="77777777" w:rsidTr="006A41F6">
        <w:trPr>
          <w:trHeight w:hRule="exact" w:val="389"/>
        </w:trPr>
        <w:tc>
          <w:tcPr>
            <w:tcW w:w="1988" w:type="dxa"/>
            <w:tcBorders>
              <w:top w:val="single" w:sz="4" w:space="0" w:color="auto"/>
              <w:left w:val="single" w:sz="4" w:space="0" w:color="auto"/>
            </w:tcBorders>
            <w:shd w:val="clear" w:color="auto" w:fill="FFFFFF"/>
            <w:vAlign w:val="center"/>
          </w:tcPr>
          <w:p w14:paraId="22738185" w14:textId="77777777" w:rsidR="00E23DEF" w:rsidRPr="0025773F" w:rsidRDefault="00E23DEF"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Contact Person:</w:t>
            </w:r>
          </w:p>
        </w:tc>
        <w:tc>
          <w:tcPr>
            <w:tcW w:w="5977" w:type="dxa"/>
            <w:tcBorders>
              <w:top w:val="single" w:sz="4" w:space="0" w:color="auto"/>
              <w:left w:val="single" w:sz="4" w:space="0" w:color="auto"/>
              <w:right w:val="single" w:sz="4" w:space="0" w:color="auto"/>
            </w:tcBorders>
            <w:shd w:val="clear" w:color="auto" w:fill="FFFFFF"/>
            <w:vAlign w:val="center"/>
          </w:tcPr>
          <w:p w14:paraId="443C91AD" w14:textId="12A76F4B" w:rsidR="00E23DEF" w:rsidRPr="0025773F" w:rsidRDefault="00D84528" w:rsidP="006A41F6">
            <w:pPr>
              <w:tabs>
                <w:tab w:val="left" w:pos="284"/>
              </w:tabs>
              <w:ind w:left="284"/>
              <w:rPr>
                <w:sz w:val="22"/>
                <w:szCs w:val="22"/>
              </w:rPr>
            </w:pPr>
            <w:r>
              <w:rPr>
                <w:sz w:val="22"/>
                <w:szCs w:val="22"/>
              </w:rPr>
              <w:t>Ivana Vasi</w:t>
            </w:r>
            <w:r>
              <w:rPr>
                <w:sz w:val="22"/>
                <w:szCs w:val="22"/>
                <w:lang w:val="sr-Latn-RS"/>
              </w:rPr>
              <w:t>ć</w:t>
            </w:r>
          </w:p>
        </w:tc>
      </w:tr>
      <w:tr w:rsidR="00E23DEF" w:rsidRPr="0025773F" w14:paraId="79EF8069" w14:textId="77777777" w:rsidTr="006A41F6">
        <w:trPr>
          <w:trHeight w:hRule="exact" w:val="400"/>
        </w:trPr>
        <w:tc>
          <w:tcPr>
            <w:tcW w:w="1988" w:type="dxa"/>
            <w:tcBorders>
              <w:top w:val="single" w:sz="4" w:space="0" w:color="auto"/>
              <w:left w:val="single" w:sz="4" w:space="0" w:color="auto"/>
            </w:tcBorders>
            <w:shd w:val="clear" w:color="auto" w:fill="FFFFFF"/>
            <w:vAlign w:val="center"/>
          </w:tcPr>
          <w:p w14:paraId="30B535B5" w14:textId="77777777" w:rsidR="00E23DEF" w:rsidRPr="0025773F" w:rsidRDefault="00E23DEF"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Address:</w:t>
            </w:r>
          </w:p>
        </w:tc>
        <w:tc>
          <w:tcPr>
            <w:tcW w:w="5977" w:type="dxa"/>
            <w:tcBorders>
              <w:top w:val="single" w:sz="4" w:space="0" w:color="auto"/>
              <w:left w:val="single" w:sz="4" w:space="0" w:color="auto"/>
              <w:right w:val="single" w:sz="4" w:space="0" w:color="auto"/>
            </w:tcBorders>
            <w:shd w:val="clear" w:color="auto" w:fill="FFFFFF"/>
            <w:vAlign w:val="center"/>
          </w:tcPr>
          <w:p w14:paraId="32DA40AA" w14:textId="1918DA7B" w:rsidR="00E23DEF" w:rsidRPr="0025773F" w:rsidRDefault="00D84528"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roofErr w:type="spellStart"/>
            <w:r w:rsidRPr="00D84528">
              <w:rPr>
                <w:rFonts w:ascii="Times New Roman" w:hAnsi="Times New Roman" w:cs="Times New Roman"/>
                <w:sz w:val="22"/>
                <w:szCs w:val="22"/>
              </w:rPr>
              <w:t>Preradovićeva</w:t>
            </w:r>
            <w:proofErr w:type="spellEnd"/>
            <w:r w:rsidRPr="00D84528">
              <w:rPr>
                <w:rFonts w:ascii="Times New Roman" w:hAnsi="Times New Roman" w:cs="Times New Roman"/>
                <w:sz w:val="22"/>
                <w:szCs w:val="22"/>
              </w:rPr>
              <w:t xml:space="preserve"> 2, 21131 </w:t>
            </w:r>
            <w:proofErr w:type="spellStart"/>
            <w:r w:rsidRPr="00D84528">
              <w:rPr>
                <w:rFonts w:ascii="Times New Roman" w:hAnsi="Times New Roman" w:cs="Times New Roman"/>
                <w:sz w:val="22"/>
                <w:szCs w:val="22"/>
              </w:rPr>
              <w:t>Petrovaradin</w:t>
            </w:r>
            <w:proofErr w:type="spellEnd"/>
            <w:r w:rsidRPr="00D84528">
              <w:rPr>
                <w:rFonts w:ascii="Times New Roman" w:hAnsi="Times New Roman" w:cs="Times New Roman"/>
                <w:sz w:val="22"/>
                <w:szCs w:val="22"/>
              </w:rPr>
              <w:t>, Republic of Serbia</w:t>
            </w:r>
          </w:p>
        </w:tc>
      </w:tr>
      <w:tr w:rsidR="00E23DEF" w:rsidRPr="0025773F" w14:paraId="69FB317F" w14:textId="77777777" w:rsidTr="006A41F6">
        <w:trPr>
          <w:trHeight w:hRule="exact" w:val="389"/>
        </w:trPr>
        <w:tc>
          <w:tcPr>
            <w:tcW w:w="1988" w:type="dxa"/>
            <w:tcBorders>
              <w:top w:val="single" w:sz="4" w:space="0" w:color="auto"/>
              <w:left w:val="single" w:sz="4" w:space="0" w:color="auto"/>
            </w:tcBorders>
            <w:shd w:val="clear" w:color="auto" w:fill="FFFFFF"/>
            <w:vAlign w:val="center"/>
          </w:tcPr>
          <w:p w14:paraId="741E475C" w14:textId="77777777" w:rsidR="00E23DEF" w:rsidRPr="0025773F" w:rsidRDefault="00E23DEF"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Telephone:</w:t>
            </w:r>
          </w:p>
        </w:tc>
        <w:tc>
          <w:tcPr>
            <w:tcW w:w="5977" w:type="dxa"/>
            <w:tcBorders>
              <w:top w:val="single" w:sz="4" w:space="0" w:color="auto"/>
              <w:left w:val="single" w:sz="4" w:space="0" w:color="auto"/>
              <w:right w:val="single" w:sz="4" w:space="0" w:color="auto"/>
            </w:tcBorders>
            <w:shd w:val="clear" w:color="auto" w:fill="FFFFFF"/>
            <w:vAlign w:val="center"/>
          </w:tcPr>
          <w:p w14:paraId="48A48125" w14:textId="77777777" w:rsidR="00E23DEF" w:rsidRPr="0025773F" w:rsidRDefault="00E23DEF"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526F9996" w14:textId="77777777" w:rsidTr="006A41F6">
        <w:trPr>
          <w:trHeight w:hRule="exact" w:val="389"/>
        </w:trPr>
        <w:tc>
          <w:tcPr>
            <w:tcW w:w="1988" w:type="dxa"/>
            <w:tcBorders>
              <w:top w:val="single" w:sz="4" w:space="0" w:color="auto"/>
              <w:left w:val="single" w:sz="4" w:space="0" w:color="auto"/>
              <w:bottom w:val="single" w:sz="4" w:space="0" w:color="auto"/>
            </w:tcBorders>
            <w:shd w:val="clear" w:color="auto" w:fill="FFFFFF"/>
            <w:vAlign w:val="center"/>
          </w:tcPr>
          <w:p w14:paraId="64A6B2CC" w14:textId="77777777" w:rsidR="00E23DEF" w:rsidRPr="0025773F" w:rsidRDefault="00E23DEF"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E-mail:</w:t>
            </w:r>
          </w:p>
        </w:tc>
        <w:tc>
          <w:tcPr>
            <w:tcW w:w="5977" w:type="dxa"/>
            <w:tcBorders>
              <w:top w:val="single" w:sz="4" w:space="0" w:color="auto"/>
              <w:left w:val="single" w:sz="4" w:space="0" w:color="auto"/>
              <w:bottom w:val="single" w:sz="4" w:space="0" w:color="auto"/>
              <w:right w:val="single" w:sz="4" w:space="0" w:color="auto"/>
            </w:tcBorders>
            <w:shd w:val="clear" w:color="auto" w:fill="FFFFFF"/>
            <w:vAlign w:val="center"/>
          </w:tcPr>
          <w:p w14:paraId="6A2617E5" w14:textId="79381345" w:rsidR="00E23DEF" w:rsidRPr="0025773F" w:rsidRDefault="00D84528" w:rsidP="006A41F6">
            <w:pPr>
              <w:tabs>
                <w:tab w:val="left" w:pos="284"/>
              </w:tabs>
              <w:ind w:left="284"/>
              <w:rPr>
                <w:sz w:val="22"/>
                <w:szCs w:val="22"/>
              </w:rPr>
            </w:pPr>
            <w:r w:rsidRPr="00D84528">
              <w:rPr>
                <w:sz w:val="22"/>
                <w:szCs w:val="22"/>
              </w:rPr>
              <w:t>ivana.vasic@vojvodinasume.rs</w:t>
            </w:r>
          </w:p>
        </w:tc>
      </w:tr>
    </w:tbl>
    <w:p w14:paraId="1E63F0D4" w14:textId="77777777" w:rsidR="00E23DEF" w:rsidRPr="00E23DEF" w:rsidRDefault="00E23DEF" w:rsidP="00E23DEF">
      <w:pPr>
        <w:widowControl w:val="0"/>
        <w:tabs>
          <w:tab w:val="left" w:pos="284"/>
        </w:tabs>
        <w:ind w:left="284"/>
        <w:jc w:val="both"/>
        <w:rPr>
          <w:rStyle w:val="Bodytext3"/>
          <w:i w:val="0"/>
          <w:iCs w:val="0"/>
          <w:sz w:val="22"/>
          <w:szCs w:val="22"/>
          <w:u w:val="none"/>
        </w:rPr>
      </w:pPr>
      <w:r w:rsidRPr="00E23DEF">
        <w:rPr>
          <w:rStyle w:val="Bodytext3"/>
          <w:sz w:val="22"/>
          <w:szCs w:val="22"/>
          <w:u w:val="none"/>
        </w:rPr>
        <w:tab/>
      </w:r>
      <w:r w:rsidRPr="00E23DEF">
        <w:rPr>
          <w:rStyle w:val="Bodytext3"/>
          <w:sz w:val="22"/>
          <w:szCs w:val="22"/>
          <w:u w:val="none"/>
        </w:rPr>
        <w:tab/>
      </w:r>
    </w:p>
    <w:p w14:paraId="7B1AA69D" w14:textId="77777777" w:rsidR="00E23DEF" w:rsidRPr="00E23DEF" w:rsidRDefault="00E23DEF" w:rsidP="00E23DEF">
      <w:pPr>
        <w:widowControl w:val="0"/>
        <w:tabs>
          <w:tab w:val="left" w:pos="284"/>
        </w:tabs>
        <w:ind w:left="284"/>
        <w:jc w:val="both"/>
        <w:rPr>
          <w:rStyle w:val="Bodytext3"/>
          <w:rFonts w:ascii="Times New Roman" w:hAnsi="Times New Roman" w:cs="Times New Roman"/>
          <w:b/>
          <w:bCs/>
          <w:i w:val="0"/>
          <w:iCs w:val="0"/>
          <w:sz w:val="22"/>
          <w:szCs w:val="22"/>
          <w:u w:val="none"/>
        </w:rPr>
      </w:pPr>
      <w:r w:rsidRPr="00E23DEF">
        <w:rPr>
          <w:rStyle w:val="Bodytext3"/>
          <w:sz w:val="22"/>
          <w:szCs w:val="22"/>
          <w:u w:val="none"/>
        </w:rPr>
        <w:tab/>
      </w:r>
      <w:r w:rsidRPr="00E23DEF">
        <w:rPr>
          <w:rStyle w:val="Bodytext3"/>
          <w:sz w:val="22"/>
          <w:szCs w:val="22"/>
          <w:u w:val="none"/>
        </w:rPr>
        <w:tab/>
      </w:r>
      <w:r w:rsidRPr="00E23DEF">
        <w:rPr>
          <w:rStyle w:val="Bodytext3"/>
          <w:rFonts w:ascii="Times New Roman" w:hAnsi="Times New Roman" w:cs="Times New Roman"/>
          <w:b/>
          <w:bCs/>
          <w:i w:val="0"/>
          <w:iCs w:val="0"/>
          <w:sz w:val="22"/>
          <w:szCs w:val="22"/>
          <w:u w:val="none"/>
        </w:rPr>
        <w:t>For the Contractor:</w:t>
      </w:r>
    </w:p>
    <w:tbl>
      <w:tblPr>
        <w:tblW w:w="0" w:type="auto"/>
        <w:tblInd w:w="1144" w:type="dxa"/>
        <w:tblLayout w:type="fixed"/>
        <w:tblCellMar>
          <w:left w:w="10" w:type="dxa"/>
          <w:right w:w="10" w:type="dxa"/>
        </w:tblCellMar>
        <w:tblLook w:val="04A0" w:firstRow="1" w:lastRow="0" w:firstColumn="1" w:lastColumn="0" w:noHBand="0" w:noVBand="1"/>
      </w:tblPr>
      <w:tblGrid>
        <w:gridCol w:w="1988"/>
        <w:gridCol w:w="5977"/>
      </w:tblGrid>
      <w:tr w:rsidR="00E23DEF" w:rsidRPr="0025773F" w14:paraId="06BE00DE" w14:textId="77777777" w:rsidTr="006A41F6">
        <w:trPr>
          <w:trHeight w:hRule="exact" w:val="389"/>
        </w:trPr>
        <w:tc>
          <w:tcPr>
            <w:tcW w:w="1988" w:type="dxa"/>
            <w:tcBorders>
              <w:top w:val="single" w:sz="4" w:space="0" w:color="auto"/>
              <w:left w:val="single" w:sz="4" w:space="0" w:color="auto"/>
            </w:tcBorders>
            <w:shd w:val="clear" w:color="auto" w:fill="FFFFFF"/>
            <w:vAlign w:val="center"/>
          </w:tcPr>
          <w:p w14:paraId="4876DEAE" w14:textId="77777777" w:rsidR="00E23DEF" w:rsidRPr="0025773F" w:rsidRDefault="00E23DEF"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Name:</w:t>
            </w:r>
          </w:p>
        </w:tc>
        <w:tc>
          <w:tcPr>
            <w:tcW w:w="5977" w:type="dxa"/>
            <w:tcBorders>
              <w:top w:val="single" w:sz="4" w:space="0" w:color="auto"/>
              <w:left w:val="single" w:sz="4" w:space="0" w:color="auto"/>
              <w:right w:val="single" w:sz="4" w:space="0" w:color="auto"/>
            </w:tcBorders>
            <w:shd w:val="clear" w:color="auto" w:fill="FFFFFF"/>
            <w:vAlign w:val="center"/>
          </w:tcPr>
          <w:p w14:paraId="1349869D" w14:textId="77777777" w:rsidR="00E23DEF" w:rsidRPr="0025773F" w:rsidRDefault="00E23DEF"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4D63F00F" w14:textId="77777777" w:rsidTr="006A41F6">
        <w:trPr>
          <w:trHeight w:hRule="exact" w:val="389"/>
        </w:trPr>
        <w:tc>
          <w:tcPr>
            <w:tcW w:w="1988" w:type="dxa"/>
            <w:tcBorders>
              <w:top w:val="single" w:sz="4" w:space="0" w:color="auto"/>
              <w:left w:val="single" w:sz="4" w:space="0" w:color="auto"/>
            </w:tcBorders>
            <w:shd w:val="clear" w:color="auto" w:fill="FFFFFF"/>
            <w:vAlign w:val="center"/>
          </w:tcPr>
          <w:p w14:paraId="4233F13B" w14:textId="77777777" w:rsidR="00E23DEF" w:rsidRPr="0025773F" w:rsidRDefault="00E23DEF"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Contact Person:</w:t>
            </w:r>
          </w:p>
        </w:tc>
        <w:tc>
          <w:tcPr>
            <w:tcW w:w="5977" w:type="dxa"/>
            <w:tcBorders>
              <w:top w:val="single" w:sz="4" w:space="0" w:color="auto"/>
              <w:left w:val="single" w:sz="4" w:space="0" w:color="auto"/>
              <w:right w:val="single" w:sz="4" w:space="0" w:color="auto"/>
            </w:tcBorders>
            <w:shd w:val="clear" w:color="auto" w:fill="FFFFFF"/>
            <w:vAlign w:val="center"/>
          </w:tcPr>
          <w:p w14:paraId="5DBA4131" w14:textId="77777777" w:rsidR="00E23DEF" w:rsidRPr="0025773F" w:rsidRDefault="00E23DEF" w:rsidP="006A41F6">
            <w:pPr>
              <w:tabs>
                <w:tab w:val="left" w:pos="284"/>
              </w:tabs>
              <w:ind w:left="284"/>
              <w:rPr>
                <w:sz w:val="22"/>
                <w:szCs w:val="22"/>
              </w:rPr>
            </w:pPr>
          </w:p>
        </w:tc>
      </w:tr>
      <w:tr w:rsidR="00E23DEF" w:rsidRPr="0025773F" w14:paraId="12B01F3D" w14:textId="77777777" w:rsidTr="006A41F6">
        <w:trPr>
          <w:trHeight w:hRule="exact" w:val="400"/>
        </w:trPr>
        <w:tc>
          <w:tcPr>
            <w:tcW w:w="1988" w:type="dxa"/>
            <w:tcBorders>
              <w:top w:val="single" w:sz="4" w:space="0" w:color="auto"/>
              <w:left w:val="single" w:sz="4" w:space="0" w:color="auto"/>
            </w:tcBorders>
            <w:shd w:val="clear" w:color="auto" w:fill="FFFFFF"/>
            <w:vAlign w:val="center"/>
          </w:tcPr>
          <w:p w14:paraId="0DFD4193" w14:textId="77777777" w:rsidR="00E23DEF" w:rsidRPr="0025773F" w:rsidRDefault="00E23DEF"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Address:</w:t>
            </w:r>
          </w:p>
        </w:tc>
        <w:tc>
          <w:tcPr>
            <w:tcW w:w="5977" w:type="dxa"/>
            <w:tcBorders>
              <w:top w:val="single" w:sz="4" w:space="0" w:color="auto"/>
              <w:left w:val="single" w:sz="4" w:space="0" w:color="auto"/>
              <w:right w:val="single" w:sz="4" w:space="0" w:color="auto"/>
            </w:tcBorders>
            <w:shd w:val="clear" w:color="auto" w:fill="FFFFFF"/>
            <w:vAlign w:val="center"/>
          </w:tcPr>
          <w:p w14:paraId="47C95AE0" w14:textId="77777777" w:rsidR="00E23DEF" w:rsidRPr="0025773F" w:rsidRDefault="00E23DEF"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4BD23B26" w14:textId="77777777" w:rsidTr="006A41F6">
        <w:trPr>
          <w:trHeight w:hRule="exact" w:val="389"/>
        </w:trPr>
        <w:tc>
          <w:tcPr>
            <w:tcW w:w="1988" w:type="dxa"/>
            <w:tcBorders>
              <w:top w:val="single" w:sz="4" w:space="0" w:color="auto"/>
              <w:left w:val="single" w:sz="4" w:space="0" w:color="auto"/>
            </w:tcBorders>
            <w:shd w:val="clear" w:color="auto" w:fill="FFFFFF"/>
            <w:vAlign w:val="center"/>
          </w:tcPr>
          <w:p w14:paraId="09AB352A" w14:textId="77777777" w:rsidR="00E23DEF" w:rsidRPr="0025773F" w:rsidRDefault="00E23DEF"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Telephone:</w:t>
            </w:r>
          </w:p>
        </w:tc>
        <w:tc>
          <w:tcPr>
            <w:tcW w:w="5977" w:type="dxa"/>
            <w:tcBorders>
              <w:top w:val="single" w:sz="4" w:space="0" w:color="auto"/>
              <w:left w:val="single" w:sz="4" w:space="0" w:color="auto"/>
              <w:right w:val="single" w:sz="4" w:space="0" w:color="auto"/>
            </w:tcBorders>
            <w:shd w:val="clear" w:color="auto" w:fill="FFFFFF"/>
            <w:vAlign w:val="center"/>
          </w:tcPr>
          <w:p w14:paraId="0823431C" w14:textId="77777777" w:rsidR="00E23DEF" w:rsidRPr="0025773F" w:rsidRDefault="00E23DEF"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1385D6CA" w14:textId="77777777" w:rsidTr="006A41F6">
        <w:trPr>
          <w:trHeight w:hRule="exact" w:val="389"/>
        </w:trPr>
        <w:tc>
          <w:tcPr>
            <w:tcW w:w="1988" w:type="dxa"/>
            <w:tcBorders>
              <w:top w:val="single" w:sz="4" w:space="0" w:color="auto"/>
              <w:left w:val="single" w:sz="4" w:space="0" w:color="auto"/>
              <w:bottom w:val="single" w:sz="4" w:space="0" w:color="auto"/>
            </w:tcBorders>
            <w:shd w:val="clear" w:color="auto" w:fill="FFFFFF"/>
            <w:vAlign w:val="center"/>
          </w:tcPr>
          <w:p w14:paraId="5B340090" w14:textId="77777777" w:rsidR="00E23DEF" w:rsidRPr="0025773F" w:rsidRDefault="00E23DEF"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E-mail:</w:t>
            </w:r>
          </w:p>
        </w:tc>
        <w:tc>
          <w:tcPr>
            <w:tcW w:w="5977" w:type="dxa"/>
            <w:tcBorders>
              <w:top w:val="single" w:sz="4" w:space="0" w:color="auto"/>
              <w:left w:val="single" w:sz="4" w:space="0" w:color="auto"/>
              <w:bottom w:val="single" w:sz="4" w:space="0" w:color="auto"/>
              <w:right w:val="single" w:sz="4" w:space="0" w:color="auto"/>
            </w:tcBorders>
            <w:shd w:val="clear" w:color="auto" w:fill="FFFFFF"/>
            <w:vAlign w:val="center"/>
          </w:tcPr>
          <w:p w14:paraId="75067365" w14:textId="77777777" w:rsidR="00E23DEF" w:rsidRPr="0025773F" w:rsidRDefault="00E23DEF" w:rsidP="006A41F6">
            <w:pPr>
              <w:tabs>
                <w:tab w:val="left" w:pos="284"/>
              </w:tabs>
              <w:ind w:left="284"/>
              <w:rPr>
                <w:sz w:val="22"/>
                <w:szCs w:val="22"/>
              </w:rPr>
            </w:pPr>
          </w:p>
        </w:tc>
      </w:tr>
    </w:tbl>
    <w:p w14:paraId="108DC8D8" w14:textId="77777777" w:rsidR="00E23DEF" w:rsidRPr="00E23DEF" w:rsidRDefault="00E23DEF" w:rsidP="00E23DEF">
      <w:pPr>
        <w:widowControl w:val="0"/>
        <w:tabs>
          <w:tab w:val="left" w:pos="284"/>
        </w:tabs>
        <w:ind w:left="284"/>
        <w:jc w:val="both"/>
        <w:rPr>
          <w:rStyle w:val="Bodytext3"/>
          <w:i w:val="0"/>
          <w:iCs w:val="0"/>
          <w:sz w:val="22"/>
          <w:szCs w:val="22"/>
          <w:u w:val="none"/>
        </w:rPr>
      </w:pPr>
      <w:r w:rsidRPr="00E23DEF">
        <w:rPr>
          <w:rStyle w:val="Bodytext3"/>
          <w:sz w:val="22"/>
          <w:szCs w:val="22"/>
          <w:u w:val="none"/>
        </w:rPr>
        <w:tab/>
      </w:r>
      <w:r w:rsidRPr="00E23DEF">
        <w:rPr>
          <w:rStyle w:val="Bodytext3"/>
          <w:sz w:val="22"/>
          <w:szCs w:val="22"/>
          <w:u w:val="none"/>
        </w:rPr>
        <w:tab/>
      </w:r>
    </w:p>
    <w:p w14:paraId="2A5EC88F" w14:textId="77777777" w:rsidR="00E23DEF" w:rsidRPr="00E23DEF" w:rsidRDefault="00E23DEF" w:rsidP="00E23DEF">
      <w:pPr>
        <w:widowControl w:val="0"/>
        <w:tabs>
          <w:tab w:val="left" w:pos="284"/>
        </w:tabs>
        <w:ind w:left="284"/>
        <w:jc w:val="both"/>
        <w:rPr>
          <w:rStyle w:val="Bodytext3"/>
          <w:rFonts w:ascii="Times New Roman" w:hAnsi="Times New Roman" w:cs="Times New Roman"/>
          <w:b/>
          <w:bCs/>
          <w:i w:val="0"/>
          <w:iCs w:val="0"/>
          <w:sz w:val="22"/>
          <w:szCs w:val="22"/>
          <w:u w:val="none"/>
        </w:rPr>
      </w:pPr>
      <w:r w:rsidRPr="00E23DEF">
        <w:rPr>
          <w:rStyle w:val="Bodytext3"/>
          <w:sz w:val="22"/>
          <w:szCs w:val="22"/>
          <w:u w:val="none"/>
        </w:rPr>
        <w:tab/>
      </w:r>
      <w:r w:rsidRPr="00E23DEF">
        <w:rPr>
          <w:rStyle w:val="Bodytext3"/>
          <w:sz w:val="22"/>
          <w:szCs w:val="22"/>
          <w:u w:val="none"/>
        </w:rPr>
        <w:tab/>
      </w:r>
      <w:r w:rsidRPr="00E23DEF">
        <w:rPr>
          <w:rStyle w:val="Bodytext3"/>
          <w:rFonts w:ascii="Times New Roman" w:hAnsi="Times New Roman" w:cs="Times New Roman"/>
          <w:b/>
          <w:bCs/>
          <w:i w:val="0"/>
          <w:iCs w:val="0"/>
          <w:sz w:val="22"/>
          <w:szCs w:val="22"/>
          <w:u w:val="none"/>
        </w:rPr>
        <w:t>For the Supervisor:</w:t>
      </w:r>
    </w:p>
    <w:tbl>
      <w:tblPr>
        <w:tblW w:w="0" w:type="auto"/>
        <w:tblInd w:w="1144" w:type="dxa"/>
        <w:tblLayout w:type="fixed"/>
        <w:tblCellMar>
          <w:left w:w="10" w:type="dxa"/>
          <w:right w:w="10" w:type="dxa"/>
        </w:tblCellMar>
        <w:tblLook w:val="04A0" w:firstRow="1" w:lastRow="0" w:firstColumn="1" w:lastColumn="0" w:noHBand="0" w:noVBand="1"/>
      </w:tblPr>
      <w:tblGrid>
        <w:gridCol w:w="1988"/>
        <w:gridCol w:w="5977"/>
      </w:tblGrid>
      <w:tr w:rsidR="00E23DEF" w:rsidRPr="0025773F" w14:paraId="48E304DE" w14:textId="77777777" w:rsidTr="006A41F6">
        <w:trPr>
          <w:trHeight w:hRule="exact" w:val="389"/>
        </w:trPr>
        <w:tc>
          <w:tcPr>
            <w:tcW w:w="1988" w:type="dxa"/>
            <w:tcBorders>
              <w:top w:val="single" w:sz="4" w:space="0" w:color="auto"/>
              <w:left w:val="single" w:sz="4" w:space="0" w:color="auto"/>
            </w:tcBorders>
            <w:shd w:val="clear" w:color="auto" w:fill="FFFFFF"/>
            <w:vAlign w:val="center"/>
          </w:tcPr>
          <w:p w14:paraId="1140D15F" w14:textId="77777777" w:rsidR="00E23DEF" w:rsidRPr="0025773F" w:rsidRDefault="00E23DEF"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Name:</w:t>
            </w:r>
          </w:p>
        </w:tc>
        <w:tc>
          <w:tcPr>
            <w:tcW w:w="5977" w:type="dxa"/>
            <w:tcBorders>
              <w:top w:val="single" w:sz="4" w:space="0" w:color="auto"/>
              <w:left w:val="single" w:sz="4" w:space="0" w:color="auto"/>
              <w:right w:val="single" w:sz="4" w:space="0" w:color="auto"/>
            </w:tcBorders>
            <w:shd w:val="clear" w:color="auto" w:fill="FFFFFF"/>
            <w:vAlign w:val="center"/>
          </w:tcPr>
          <w:p w14:paraId="7EACDE8F" w14:textId="77777777" w:rsidR="00E23DEF" w:rsidRPr="0025773F" w:rsidRDefault="00E23DEF"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67F698E3" w14:textId="77777777" w:rsidTr="006A41F6">
        <w:trPr>
          <w:trHeight w:hRule="exact" w:val="389"/>
        </w:trPr>
        <w:tc>
          <w:tcPr>
            <w:tcW w:w="1988" w:type="dxa"/>
            <w:tcBorders>
              <w:top w:val="single" w:sz="4" w:space="0" w:color="auto"/>
              <w:left w:val="single" w:sz="4" w:space="0" w:color="auto"/>
            </w:tcBorders>
            <w:shd w:val="clear" w:color="auto" w:fill="FFFFFF"/>
            <w:vAlign w:val="center"/>
          </w:tcPr>
          <w:p w14:paraId="483E884C" w14:textId="77777777" w:rsidR="00E23DEF" w:rsidRPr="0025773F" w:rsidRDefault="00E23DEF"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Contact Person:</w:t>
            </w:r>
          </w:p>
        </w:tc>
        <w:tc>
          <w:tcPr>
            <w:tcW w:w="5977" w:type="dxa"/>
            <w:tcBorders>
              <w:top w:val="single" w:sz="4" w:space="0" w:color="auto"/>
              <w:left w:val="single" w:sz="4" w:space="0" w:color="auto"/>
              <w:right w:val="single" w:sz="4" w:space="0" w:color="auto"/>
            </w:tcBorders>
            <w:shd w:val="clear" w:color="auto" w:fill="FFFFFF"/>
            <w:vAlign w:val="center"/>
          </w:tcPr>
          <w:p w14:paraId="21FFA8AC" w14:textId="77777777" w:rsidR="00E23DEF" w:rsidRPr="0025773F" w:rsidRDefault="00E23DEF" w:rsidP="006A41F6">
            <w:pPr>
              <w:tabs>
                <w:tab w:val="left" w:pos="284"/>
              </w:tabs>
              <w:ind w:left="284"/>
              <w:rPr>
                <w:sz w:val="22"/>
                <w:szCs w:val="22"/>
              </w:rPr>
            </w:pPr>
          </w:p>
        </w:tc>
      </w:tr>
      <w:tr w:rsidR="00E23DEF" w:rsidRPr="0025773F" w14:paraId="0A7FD388" w14:textId="77777777" w:rsidTr="006A41F6">
        <w:trPr>
          <w:trHeight w:hRule="exact" w:val="400"/>
        </w:trPr>
        <w:tc>
          <w:tcPr>
            <w:tcW w:w="1988" w:type="dxa"/>
            <w:tcBorders>
              <w:top w:val="single" w:sz="4" w:space="0" w:color="auto"/>
              <w:left w:val="single" w:sz="4" w:space="0" w:color="auto"/>
            </w:tcBorders>
            <w:shd w:val="clear" w:color="auto" w:fill="FFFFFF"/>
            <w:vAlign w:val="center"/>
          </w:tcPr>
          <w:p w14:paraId="7A542476" w14:textId="77777777" w:rsidR="00E23DEF" w:rsidRPr="0025773F" w:rsidRDefault="00E23DEF"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Address:</w:t>
            </w:r>
          </w:p>
        </w:tc>
        <w:tc>
          <w:tcPr>
            <w:tcW w:w="5977" w:type="dxa"/>
            <w:tcBorders>
              <w:top w:val="single" w:sz="4" w:space="0" w:color="auto"/>
              <w:left w:val="single" w:sz="4" w:space="0" w:color="auto"/>
              <w:right w:val="single" w:sz="4" w:space="0" w:color="auto"/>
            </w:tcBorders>
            <w:shd w:val="clear" w:color="auto" w:fill="FFFFFF"/>
            <w:vAlign w:val="center"/>
          </w:tcPr>
          <w:p w14:paraId="0907C792" w14:textId="77777777" w:rsidR="00E23DEF" w:rsidRPr="0025773F" w:rsidRDefault="00E23DEF"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4B6598BC" w14:textId="77777777" w:rsidTr="006A41F6">
        <w:trPr>
          <w:trHeight w:hRule="exact" w:val="389"/>
        </w:trPr>
        <w:tc>
          <w:tcPr>
            <w:tcW w:w="1988" w:type="dxa"/>
            <w:tcBorders>
              <w:top w:val="single" w:sz="4" w:space="0" w:color="auto"/>
              <w:left w:val="single" w:sz="4" w:space="0" w:color="auto"/>
            </w:tcBorders>
            <w:shd w:val="clear" w:color="auto" w:fill="FFFFFF"/>
            <w:vAlign w:val="center"/>
          </w:tcPr>
          <w:p w14:paraId="64E2B151" w14:textId="77777777" w:rsidR="00E23DEF" w:rsidRPr="0025773F" w:rsidRDefault="00E23DEF"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Telephone:</w:t>
            </w:r>
          </w:p>
        </w:tc>
        <w:tc>
          <w:tcPr>
            <w:tcW w:w="5977" w:type="dxa"/>
            <w:tcBorders>
              <w:top w:val="single" w:sz="4" w:space="0" w:color="auto"/>
              <w:left w:val="single" w:sz="4" w:space="0" w:color="auto"/>
              <w:right w:val="single" w:sz="4" w:space="0" w:color="auto"/>
            </w:tcBorders>
            <w:shd w:val="clear" w:color="auto" w:fill="FFFFFF"/>
            <w:vAlign w:val="center"/>
          </w:tcPr>
          <w:p w14:paraId="67B95102" w14:textId="77777777" w:rsidR="00E23DEF" w:rsidRPr="0025773F" w:rsidRDefault="00E23DEF"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7A87036B" w14:textId="77777777" w:rsidTr="006A41F6">
        <w:trPr>
          <w:trHeight w:hRule="exact" w:val="389"/>
        </w:trPr>
        <w:tc>
          <w:tcPr>
            <w:tcW w:w="1988" w:type="dxa"/>
            <w:tcBorders>
              <w:top w:val="single" w:sz="4" w:space="0" w:color="auto"/>
              <w:left w:val="single" w:sz="4" w:space="0" w:color="auto"/>
              <w:bottom w:val="single" w:sz="4" w:space="0" w:color="auto"/>
            </w:tcBorders>
            <w:shd w:val="clear" w:color="auto" w:fill="FFFFFF"/>
            <w:vAlign w:val="center"/>
          </w:tcPr>
          <w:p w14:paraId="13A14A6D" w14:textId="77777777" w:rsidR="00E23DEF" w:rsidRPr="0025773F" w:rsidRDefault="00E23DEF" w:rsidP="006A41F6">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E-mail:</w:t>
            </w:r>
          </w:p>
        </w:tc>
        <w:tc>
          <w:tcPr>
            <w:tcW w:w="5977" w:type="dxa"/>
            <w:tcBorders>
              <w:top w:val="single" w:sz="4" w:space="0" w:color="auto"/>
              <w:left w:val="single" w:sz="4" w:space="0" w:color="auto"/>
              <w:bottom w:val="single" w:sz="4" w:space="0" w:color="auto"/>
              <w:right w:val="single" w:sz="4" w:space="0" w:color="auto"/>
            </w:tcBorders>
            <w:shd w:val="clear" w:color="auto" w:fill="FFFFFF"/>
            <w:vAlign w:val="center"/>
          </w:tcPr>
          <w:p w14:paraId="2DB1012E" w14:textId="77777777" w:rsidR="00E23DEF" w:rsidRPr="0025773F" w:rsidRDefault="00E23DEF" w:rsidP="006A41F6">
            <w:pPr>
              <w:tabs>
                <w:tab w:val="left" w:pos="284"/>
              </w:tabs>
              <w:ind w:left="284"/>
              <w:rPr>
                <w:sz w:val="22"/>
                <w:szCs w:val="22"/>
              </w:rPr>
            </w:pPr>
          </w:p>
        </w:tc>
      </w:tr>
    </w:tbl>
    <w:p w14:paraId="289B2B8A" w14:textId="77777777" w:rsidR="00E23DEF" w:rsidRPr="00FF7B8D" w:rsidRDefault="00E23DEF" w:rsidP="00E23DEF">
      <w:pPr>
        <w:spacing w:before="120" w:after="120"/>
        <w:ind w:left="1170"/>
        <w:rPr>
          <w:sz w:val="22"/>
          <w:szCs w:val="22"/>
        </w:rPr>
      </w:pPr>
      <w:r w:rsidRPr="00FF7B8D">
        <w:rPr>
          <w:sz w:val="22"/>
          <w:szCs w:val="22"/>
        </w:rPr>
        <w:t xml:space="preserve">E-mail communications between the parties are also permitted, </w:t>
      </w:r>
      <w:proofErr w:type="gramStart"/>
      <w:r w:rsidRPr="00FF7B8D">
        <w:rPr>
          <w:sz w:val="22"/>
          <w:szCs w:val="22"/>
        </w:rPr>
        <w:t>in particular for</w:t>
      </w:r>
      <w:proofErr w:type="gramEnd"/>
      <w:r w:rsidRPr="00FF7B8D">
        <w:rPr>
          <w:sz w:val="22"/>
          <w:szCs w:val="22"/>
        </w:rPr>
        <w:t xml:space="preserve"> communications between the Supervisor and the Contractor. Formal notifications, such as notifications of termination or breach or notifications which have an impact on Contract Price or additional cost claims must be submitted through the methods mentioned above. Email may be used as a supplementary notification method for such formal notifications.</w:t>
      </w:r>
    </w:p>
    <w:p w14:paraId="3CB8F4D6" w14:textId="63E216C9" w:rsidR="00484E3A" w:rsidRDefault="00E23DEF" w:rsidP="00E23DEF">
      <w:pPr>
        <w:ind w:left="1134"/>
        <w:rPr>
          <w:sz w:val="22"/>
          <w:szCs w:val="22"/>
        </w:rPr>
      </w:pPr>
      <w:r w:rsidRPr="00FF7B8D">
        <w:rPr>
          <w:sz w:val="22"/>
          <w:szCs w:val="22"/>
        </w:rPr>
        <w:t xml:space="preserve">Where signed documents are transmitted </w:t>
      </w:r>
      <w:proofErr w:type="gramStart"/>
      <w:r w:rsidRPr="00FF7B8D">
        <w:rPr>
          <w:sz w:val="22"/>
          <w:szCs w:val="22"/>
        </w:rPr>
        <w:t>electronically</w:t>
      </w:r>
      <w:proofErr w:type="gramEnd"/>
      <w:r w:rsidRPr="00FF7B8D">
        <w:rPr>
          <w:sz w:val="22"/>
          <w:szCs w:val="22"/>
        </w:rPr>
        <w:t xml:space="preserve"> they shall be confirmed by delivery of hard copy with the original signatures within one week.</w:t>
      </w:r>
    </w:p>
    <w:p w14:paraId="657BF8BD" w14:textId="0C8C639F" w:rsidR="00484E3A" w:rsidRDefault="00484E3A" w:rsidP="00841D6A">
      <w:pPr>
        <w:spacing w:before="120" w:after="120"/>
        <w:ind w:left="1134" w:hanging="567"/>
        <w:jc w:val="both"/>
        <w:rPr>
          <w:b/>
          <w:bCs/>
          <w:sz w:val="22"/>
          <w:szCs w:val="22"/>
        </w:rPr>
      </w:pPr>
      <w:r>
        <w:rPr>
          <w:sz w:val="22"/>
          <w:szCs w:val="22"/>
        </w:rPr>
        <w:t>4.</w:t>
      </w:r>
      <w:r w:rsidR="003C2785">
        <w:rPr>
          <w:sz w:val="22"/>
          <w:szCs w:val="22"/>
        </w:rPr>
        <w:t>4</w:t>
      </w:r>
      <w:r w:rsidRPr="003F3783">
        <w:rPr>
          <w:sz w:val="22"/>
          <w:szCs w:val="22"/>
        </w:rPr>
        <w:tab/>
        <w:t>Communication via electronic exchange system (EES)</w:t>
      </w:r>
      <w:r w:rsidRPr="003F3783">
        <w:rPr>
          <w:b/>
          <w:bCs/>
          <w:sz w:val="22"/>
          <w:szCs w:val="22"/>
        </w:rPr>
        <w:t> </w:t>
      </w:r>
    </w:p>
    <w:p w14:paraId="6BD4E0E0" w14:textId="7EB8D69B" w:rsidR="00E23DEF" w:rsidRDefault="00484E3A" w:rsidP="006A41F6">
      <w:pPr>
        <w:ind w:left="1134" w:right="239"/>
        <w:jc w:val="both"/>
        <w:rPr>
          <w:sz w:val="22"/>
          <w:szCs w:val="22"/>
        </w:rPr>
      </w:pPr>
      <w:r w:rsidRPr="003F3783">
        <w:rPr>
          <w:sz w:val="22"/>
          <w:szCs w:val="22"/>
        </w:rPr>
        <w:t xml:space="preserve">An electronic system will be used by the contracting authority and the contractor for all stages of implementation including, inter alia, management of the contract (amendments and </w:t>
      </w:r>
      <w:r w:rsidRPr="00E23DEF">
        <w:rPr>
          <w:sz w:val="22"/>
          <w:szCs w:val="22"/>
        </w:rPr>
        <w:t xml:space="preserve">administrative orders), reporting (including reporting on results) and payments. The contractor will be required to register in and use the appropriate electronic exchange system to allow for the e-management of the contract. </w:t>
      </w:r>
    </w:p>
    <w:p w14:paraId="4D33A0E4" w14:textId="77777777" w:rsidR="006A41F6" w:rsidRPr="006A41F6" w:rsidRDefault="006A41F6" w:rsidP="006A41F6">
      <w:pPr>
        <w:ind w:left="1134" w:right="239"/>
        <w:jc w:val="both"/>
        <w:rPr>
          <w:sz w:val="22"/>
          <w:szCs w:val="22"/>
        </w:rPr>
      </w:pPr>
    </w:p>
    <w:p w14:paraId="51402265" w14:textId="2682326A" w:rsidR="00484E3A" w:rsidRPr="00E23DEF" w:rsidRDefault="00484E3A" w:rsidP="00841D6A">
      <w:pPr>
        <w:spacing w:after="120"/>
        <w:ind w:left="1134" w:right="238"/>
        <w:jc w:val="both"/>
        <w:textAlignment w:val="baseline"/>
        <w:rPr>
          <w:snapToGrid/>
          <w:szCs w:val="24"/>
          <w:lang w:val="en-US" w:eastAsia="fr-BE"/>
        </w:rPr>
      </w:pPr>
      <w:r w:rsidRPr="00E23DEF">
        <w:rPr>
          <w:snapToGrid/>
          <w:sz w:val="22"/>
          <w:szCs w:val="22"/>
          <w:lang w:val="en-US" w:eastAsia="fr-BE"/>
        </w:rPr>
        <w:t xml:space="preserve">After the entry into force of this </w:t>
      </w:r>
      <w:r w:rsidRPr="00E23DEF">
        <w:rPr>
          <w:snapToGrid/>
          <w:color w:val="000000"/>
          <w:sz w:val="22"/>
          <w:szCs w:val="22"/>
          <w:lang w:eastAsia="fr-BE"/>
        </w:rPr>
        <w:t>contract</w:t>
      </w:r>
      <w:r w:rsidRPr="00E23DEF">
        <w:rPr>
          <w:snapToGrid/>
          <w:sz w:val="22"/>
          <w:szCs w:val="22"/>
          <w:lang w:val="en-US" w:eastAsia="fr-BE"/>
        </w:rPr>
        <w:t xml:space="preserve">, at any time during its course the contracting authority may formally notify in writing the contractor that </w:t>
      </w:r>
      <w:r w:rsidRPr="00E23DEF">
        <w:rPr>
          <w:snapToGrid/>
          <w:sz w:val="22"/>
          <w:szCs w:val="22"/>
          <w:lang w:eastAsia="fr-BE"/>
        </w:rPr>
        <w:t xml:space="preserve">certain communications will be made by electronic means through the </w:t>
      </w:r>
      <w:r w:rsidRPr="00E23DEF">
        <w:rPr>
          <w:snapToGrid/>
          <w:sz w:val="22"/>
          <w:szCs w:val="22"/>
          <w:lang w:eastAsia="en-GB"/>
        </w:rPr>
        <w:t>EU Funding &amp; Tenders Portal (the</w:t>
      </w:r>
      <w:r w:rsidRPr="00E23DEF">
        <w:rPr>
          <w:snapToGrid/>
          <w:sz w:val="22"/>
          <w:szCs w:val="22"/>
          <w:lang w:eastAsia="fr-BE"/>
        </w:rPr>
        <w:t xml:space="preserve"> Portal), in accordance with the Portal Terms and Conditions and using the forms and templates provided there. The Portal can be accessed via the following URL: </w:t>
      </w:r>
      <w:hyperlink r:id="rId8" w:history="1">
        <w:r w:rsidRPr="00E23DEF">
          <w:rPr>
            <w:snapToGrid/>
            <w:color w:val="0000FF"/>
            <w:sz w:val="22"/>
            <w:szCs w:val="22"/>
            <w:u w:val="single"/>
            <w:lang w:eastAsia="fr-BE"/>
          </w:rPr>
          <w:t>https://ec.europa.eu/info/funding-tenders/opportunities/portal/</w:t>
        </w:r>
      </w:hyperlink>
      <w:r w:rsidRPr="00E23DEF">
        <w:rPr>
          <w:snapToGrid/>
          <w:sz w:val="22"/>
          <w:szCs w:val="22"/>
          <w:lang w:eastAsia="fr-BE"/>
        </w:rPr>
        <w:t xml:space="preserve"> </w:t>
      </w:r>
      <w:r w:rsidRPr="00E23DEF">
        <w:rPr>
          <w:snapToGrid/>
          <w:sz w:val="22"/>
          <w:szCs w:val="22"/>
          <w:lang w:val="en-US" w:eastAsia="fr-BE"/>
        </w:rPr>
        <w:t xml:space="preserve">The notification shall indicate whether all or only certain communications under the </w:t>
      </w:r>
      <w:r w:rsidRPr="00E23DEF">
        <w:rPr>
          <w:snapToGrid/>
          <w:color w:val="000000"/>
          <w:sz w:val="22"/>
          <w:szCs w:val="22"/>
          <w:lang w:eastAsia="fr-BE"/>
        </w:rPr>
        <w:t>contract</w:t>
      </w:r>
      <w:r w:rsidRPr="00E23DEF">
        <w:rPr>
          <w:snapToGrid/>
          <w:sz w:val="22"/>
          <w:szCs w:val="22"/>
          <w:lang w:val="en-US" w:eastAsia="fr-BE"/>
        </w:rPr>
        <w:t xml:space="preserve"> will take place through the Portal. The notification shall have full legal effect from the date specified therein, which shall allow a reasonable </w:t>
      </w:r>
      <w:proofErr w:type="gramStart"/>
      <w:r w:rsidRPr="00E23DEF">
        <w:rPr>
          <w:snapToGrid/>
          <w:sz w:val="22"/>
          <w:szCs w:val="22"/>
          <w:lang w:val="en-US" w:eastAsia="fr-BE"/>
        </w:rPr>
        <w:t>period of time</w:t>
      </w:r>
      <w:proofErr w:type="gramEnd"/>
      <w:r w:rsidRPr="00E23DEF">
        <w:rPr>
          <w:snapToGrid/>
          <w:sz w:val="22"/>
          <w:szCs w:val="22"/>
          <w:lang w:val="en-US" w:eastAsia="fr-BE"/>
        </w:rPr>
        <w:t xml:space="preserve"> for the contractor to complete all necessary steps to have access to </w:t>
      </w:r>
      <w:proofErr w:type="gramStart"/>
      <w:r w:rsidRPr="00E23DEF">
        <w:rPr>
          <w:snapToGrid/>
          <w:sz w:val="22"/>
          <w:szCs w:val="22"/>
          <w:lang w:val="en-US" w:eastAsia="fr-BE"/>
        </w:rPr>
        <w:t>the Portal</w:t>
      </w:r>
      <w:proofErr w:type="gramEnd"/>
      <w:r w:rsidRPr="00E23DEF">
        <w:rPr>
          <w:snapToGrid/>
          <w:sz w:val="22"/>
          <w:szCs w:val="22"/>
          <w:lang w:val="en-US" w:eastAsia="fr-BE"/>
        </w:rPr>
        <w:t>.</w:t>
      </w:r>
      <w:r w:rsidRPr="00E23DEF">
        <w:rPr>
          <w:snapToGrid/>
          <w:sz w:val="22"/>
          <w:szCs w:val="22"/>
          <w:lang w:eastAsia="fr-BE"/>
        </w:rPr>
        <w:t xml:space="preserve"> The activation of the use of the Portal shall be </w:t>
      </w:r>
      <w:r w:rsidRPr="00E23DEF">
        <w:rPr>
          <w:snapToGrid/>
          <w:sz w:val="22"/>
          <w:szCs w:val="22"/>
          <w:lang w:val="en-US" w:eastAsia="fr-BE"/>
        </w:rPr>
        <w:t>at no additional cost for the contracting authority</w:t>
      </w:r>
      <w:r w:rsidRPr="00E23DEF">
        <w:rPr>
          <w:snapToGrid/>
          <w:sz w:val="22"/>
          <w:szCs w:val="22"/>
          <w:lang w:eastAsia="fr-BE"/>
        </w:rPr>
        <w:t>.</w:t>
      </w:r>
    </w:p>
    <w:p w14:paraId="24746F85" w14:textId="77777777" w:rsidR="00484E3A" w:rsidRPr="00E23DEF" w:rsidRDefault="00484E3A" w:rsidP="00841D6A">
      <w:pPr>
        <w:spacing w:after="120"/>
        <w:ind w:left="1134" w:right="238"/>
        <w:jc w:val="both"/>
        <w:textAlignment w:val="baseline"/>
        <w:rPr>
          <w:snapToGrid/>
          <w:szCs w:val="24"/>
          <w:lang w:val="en-IE" w:eastAsia="fr-BE"/>
        </w:rPr>
      </w:pPr>
      <w:r w:rsidRPr="00E23DEF">
        <w:rPr>
          <w:snapToGrid/>
          <w:sz w:val="22"/>
          <w:szCs w:val="22"/>
          <w:lang w:eastAsia="fr-BE"/>
        </w:rPr>
        <w:t xml:space="preserve">If the use of the Portal is activated, any communication covered by the activation notification related to the implementation of this </w:t>
      </w:r>
      <w:r w:rsidRPr="00E23DEF">
        <w:rPr>
          <w:snapToGrid/>
          <w:color w:val="000000"/>
          <w:sz w:val="22"/>
          <w:szCs w:val="22"/>
          <w:lang w:eastAsia="fr-BE"/>
        </w:rPr>
        <w:t>contract</w:t>
      </w:r>
      <w:r w:rsidRPr="00E23DEF">
        <w:rPr>
          <w:snapToGrid/>
          <w:sz w:val="22"/>
          <w:szCs w:val="22"/>
          <w:lang w:eastAsia="fr-BE"/>
        </w:rPr>
        <w:t xml:space="preserve"> shall be made through the </w:t>
      </w:r>
      <w:r w:rsidRPr="00E23DEF">
        <w:rPr>
          <w:bCs/>
          <w:snapToGrid/>
          <w:sz w:val="22"/>
          <w:szCs w:val="22"/>
          <w:lang w:eastAsia="fr-BE"/>
        </w:rPr>
        <w:t>Portal</w:t>
      </w:r>
      <w:r w:rsidRPr="00E23DEF">
        <w:rPr>
          <w:bCs/>
          <w:snapToGrid/>
          <w:sz w:val="22"/>
          <w:szCs w:val="22"/>
          <w:lang w:val="en-IE" w:eastAsia="fr-BE"/>
        </w:rPr>
        <w:t xml:space="preserve"> </w:t>
      </w:r>
      <w:r w:rsidRPr="00E23DEF">
        <w:rPr>
          <w:bCs/>
          <w:snapToGrid/>
          <w:sz w:val="22"/>
          <w:szCs w:val="22"/>
          <w:lang w:eastAsia="fr-BE"/>
        </w:rPr>
        <w:t>(except if explicitly instructed otherwise by the contracting authority or if communication via the Portal is hindered by factors beyond the control of the parties).</w:t>
      </w:r>
    </w:p>
    <w:p w14:paraId="21E715FD" w14:textId="77777777" w:rsidR="00484E3A" w:rsidRPr="00E23DEF" w:rsidRDefault="00484E3A" w:rsidP="00841D6A">
      <w:pPr>
        <w:spacing w:after="120"/>
        <w:ind w:left="1134" w:right="239"/>
        <w:jc w:val="both"/>
        <w:textAlignment w:val="baseline"/>
        <w:rPr>
          <w:snapToGrid/>
          <w:szCs w:val="24"/>
        </w:rPr>
      </w:pPr>
      <w:r w:rsidRPr="00E23DEF">
        <w:rPr>
          <w:snapToGrid/>
          <w:sz w:val="22"/>
          <w:szCs w:val="22"/>
          <w:lang w:val="en-US" w:eastAsia="en-GB"/>
        </w:rPr>
        <w:t xml:space="preserve">Communications by contractors through </w:t>
      </w:r>
      <w:proofErr w:type="gramStart"/>
      <w:r w:rsidRPr="00E23DEF">
        <w:rPr>
          <w:snapToGrid/>
          <w:sz w:val="22"/>
          <w:szCs w:val="22"/>
          <w:lang w:val="en-US" w:eastAsia="en-GB"/>
        </w:rPr>
        <w:t>the Portal</w:t>
      </w:r>
      <w:proofErr w:type="gramEnd"/>
      <w:r w:rsidRPr="00E23DEF">
        <w:rPr>
          <w:snapToGrid/>
          <w:sz w:val="22"/>
          <w:szCs w:val="22"/>
          <w:lang w:val="en-US" w:eastAsia="en-GB"/>
        </w:rPr>
        <w:t xml:space="preserve"> must be made by </w:t>
      </w:r>
      <w:proofErr w:type="gramStart"/>
      <w:r w:rsidRPr="00E23DEF">
        <w:rPr>
          <w:snapToGrid/>
          <w:sz w:val="22"/>
          <w:szCs w:val="22"/>
          <w:lang w:val="en-US" w:eastAsia="en-GB"/>
        </w:rPr>
        <w:t>persons</w:t>
      </w:r>
      <w:proofErr w:type="gramEnd"/>
      <w:r w:rsidRPr="00E23DEF">
        <w:rPr>
          <w:snapToGrid/>
          <w:sz w:val="22"/>
          <w:szCs w:val="22"/>
          <w:lang w:val="en-US" w:eastAsia="en-GB"/>
        </w:rPr>
        <w:t xml:space="preserve"> </w:t>
      </w:r>
      <w:proofErr w:type="spellStart"/>
      <w:r w:rsidRPr="00E23DEF">
        <w:rPr>
          <w:snapToGrid/>
          <w:sz w:val="22"/>
          <w:szCs w:val="22"/>
          <w:lang w:val="en-US" w:eastAsia="en-GB"/>
        </w:rPr>
        <w:t>authorised</w:t>
      </w:r>
      <w:proofErr w:type="spellEnd"/>
      <w:r w:rsidRPr="00E23DEF">
        <w:rPr>
          <w:snapToGrid/>
          <w:sz w:val="22"/>
          <w:szCs w:val="22"/>
          <w:lang w:val="en-US" w:eastAsia="en-GB"/>
        </w:rPr>
        <w:t xml:space="preserve"> according to the Portal Terms and Conditions. </w:t>
      </w:r>
      <w:r w:rsidRPr="00E23DEF">
        <w:rPr>
          <w:snapToGrid/>
          <w:sz w:val="22"/>
          <w:szCs w:val="22"/>
          <w:lang w:eastAsia="fr-BE"/>
        </w:rPr>
        <w:t>For naming the authorised persons to use the Portal, each contractor must designate before the date of effect of the activation notification a ‘legal entity appointed representative (LEAR)’. The role and tasks of the LEAR are stipulated in their appointment letter (see Portal Terms and Conditions).</w:t>
      </w:r>
    </w:p>
    <w:p w14:paraId="39434821" w14:textId="77777777" w:rsidR="00484E3A" w:rsidRPr="00E23DEF" w:rsidRDefault="00484E3A" w:rsidP="00841D6A">
      <w:pPr>
        <w:spacing w:after="120"/>
        <w:ind w:left="1134" w:right="239"/>
        <w:jc w:val="both"/>
        <w:textAlignment w:val="baseline"/>
        <w:rPr>
          <w:snapToGrid/>
          <w:lang w:eastAsia="fr-BE"/>
        </w:rPr>
      </w:pPr>
      <w:r w:rsidRPr="00E23DEF">
        <w:rPr>
          <w:snapToGrid/>
          <w:sz w:val="22"/>
          <w:szCs w:val="22"/>
          <w:lang w:eastAsia="fr-BE"/>
        </w:rPr>
        <w:t>If the communication via the Portal is hindered, instructions will be provided by the contracting authority by email and may also be published on the Portal.</w:t>
      </w:r>
    </w:p>
    <w:p w14:paraId="6532DCD3" w14:textId="77777777" w:rsidR="00484E3A" w:rsidRPr="00E23DEF" w:rsidRDefault="00484E3A" w:rsidP="00841D6A">
      <w:pPr>
        <w:spacing w:after="120"/>
        <w:ind w:left="1134" w:right="239"/>
        <w:jc w:val="both"/>
        <w:textAlignment w:val="baseline"/>
        <w:rPr>
          <w:snapToGrid/>
          <w:sz w:val="22"/>
          <w:szCs w:val="22"/>
          <w:lang w:eastAsia="fr-BE"/>
        </w:rPr>
      </w:pPr>
      <w:proofErr w:type="gramStart"/>
      <w:r w:rsidRPr="00E23DEF">
        <w:rPr>
          <w:snapToGrid/>
          <w:sz w:val="22"/>
          <w:szCs w:val="22"/>
          <w:lang w:eastAsia="fr-BE"/>
        </w:rPr>
        <w:t>During the course of</w:t>
      </w:r>
      <w:proofErr w:type="gramEnd"/>
      <w:r w:rsidRPr="00E23DEF">
        <w:rPr>
          <w:snapToGrid/>
          <w:sz w:val="22"/>
          <w:szCs w:val="22"/>
          <w:lang w:eastAsia="fr-BE"/>
        </w:rPr>
        <w:t xml:space="preserve"> the </w:t>
      </w:r>
      <w:r w:rsidRPr="00E23DEF">
        <w:rPr>
          <w:snapToGrid/>
          <w:color w:val="000000"/>
          <w:sz w:val="22"/>
          <w:szCs w:val="22"/>
          <w:lang w:eastAsia="fr-BE"/>
        </w:rPr>
        <w:t>contract</w:t>
      </w:r>
      <w:r w:rsidRPr="00E23DEF">
        <w:rPr>
          <w:snapToGrid/>
          <w:sz w:val="22"/>
          <w:szCs w:val="22"/>
          <w:lang w:eastAsia="fr-BE"/>
        </w:rPr>
        <w:t xml:space="preserve">, the contracting authority reserve(s) the right to further extend the coverage of the communications made through the Portal (if its use has been already activated) or to activate the use of other electronic exchange systems, </w:t>
      </w:r>
      <w:r w:rsidRPr="00E23DEF">
        <w:rPr>
          <w:snapToGrid/>
          <w:sz w:val="22"/>
          <w:szCs w:val="22"/>
          <w:lang w:val="en-US" w:eastAsia="fr-BE"/>
        </w:rPr>
        <w:t>at no additional cost for the contracting authority</w:t>
      </w:r>
      <w:r w:rsidRPr="00E23DEF">
        <w:rPr>
          <w:snapToGrid/>
          <w:sz w:val="22"/>
          <w:szCs w:val="22"/>
          <w:lang w:eastAsia="fr-BE"/>
        </w:rPr>
        <w:t>.</w:t>
      </w:r>
    </w:p>
    <w:p w14:paraId="6B4E6563" w14:textId="60C3DF71" w:rsidR="00484E3A" w:rsidRPr="003F3783" w:rsidRDefault="00484E3A" w:rsidP="00841D6A">
      <w:pPr>
        <w:spacing w:after="240"/>
        <w:ind w:left="1134" w:right="239"/>
        <w:jc w:val="both"/>
        <w:rPr>
          <w:snapToGrid/>
          <w:color w:val="000000"/>
          <w:sz w:val="22"/>
          <w:szCs w:val="22"/>
          <w:lang w:eastAsia="fr-BE"/>
        </w:rPr>
      </w:pPr>
      <w:r w:rsidRPr="00E23DEF">
        <w:rPr>
          <w:snapToGrid/>
          <w:sz w:val="22"/>
          <w:szCs w:val="22"/>
          <w:lang w:eastAsia="fr-BE"/>
        </w:rPr>
        <w:t xml:space="preserve">In case of discrepancy between the clauses of the </w:t>
      </w:r>
      <w:r w:rsidRPr="00E23DEF">
        <w:rPr>
          <w:snapToGrid/>
          <w:color w:val="000000"/>
          <w:sz w:val="22"/>
          <w:szCs w:val="22"/>
          <w:lang w:eastAsia="fr-BE"/>
        </w:rPr>
        <w:t>Portal Terms and Conditions or Terms and Conditions of other electronic exchange system and the clauses of this contract, the clauses of this contract (including its annexes) shall prevail.</w:t>
      </w:r>
    </w:p>
    <w:p w14:paraId="11E170A5" w14:textId="5F6BE390" w:rsidR="00484E3A" w:rsidRDefault="00484E3A" w:rsidP="00841D6A">
      <w:pPr>
        <w:widowControl w:val="0"/>
        <w:spacing w:after="120"/>
        <w:ind w:left="1134" w:right="239" w:hanging="1134"/>
        <w:jc w:val="both"/>
        <w:rPr>
          <w:iCs/>
          <w:sz w:val="22"/>
          <w:szCs w:val="22"/>
        </w:rPr>
      </w:pPr>
      <w:r>
        <w:rPr>
          <w:sz w:val="22"/>
          <w:szCs w:val="22"/>
        </w:rPr>
        <w:t>4.</w:t>
      </w:r>
      <w:r w:rsidR="003C2785">
        <w:rPr>
          <w:sz w:val="22"/>
          <w:szCs w:val="22"/>
        </w:rPr>
        <w:t xml:space="preserve">5 &amp; 4.6 </w:t>
      </w:r>
      <w:r w:rsidR="003474E2">
        <w:rPr>
          <w:sz w:val="22"/>
          <w:szCs w:val="22"/>
        </w:rPr>
        <w:tab/>
      </w:r>
      <w:r w:rsidRPr="003F3783">
        <w:rPr>
          <w:iCs/>
          <w:sz w:val="22"/>
          <w:szCs w:val="22"/>
        </w:rPr>
        <w:t>Mail or email communication </w:t>
      </w:r>
    </w:p>
    <w:p w14:paraId="10AB243D" w14:textId="77777777" w:rsidR="00484E3A" w:rsidRPr="003F3783" w:rsidRDefault="00484E3A" w:rsidP="00841D6A">
      <w:pPr>
        <w:ind w:left="1134" w:right="239"/>
        <w:jc w:val="both"/>
        <w:rPr>
          <w:snapToGrid/>
          <w:sz w:val="22"/>
          <w:szCs w:val="22"/>
          <w:lang w:eastAsia="en-GB"/>
        </w:rPr>
      </w:pPr>
      <w:r w:rsidRPr="003F3783">
        <w:rPr>
          <w:snapToGrid/>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14:paraId="1099F7C7" w14:textId="02DCA86B" w:rsidR="00484E3A" w:rsidRPr="003F3783" w:rsidRDefault="00484E3A" w:rsidP="00841D6A">
      <w:pPr>
        <w:spacing w:before="100" w:beforeAutospacing="1" w:after="100" w:afterAutospacing="1"/>
        <w:ind w:left="1134" w:right="239"/>
        <w:jc w:val="both"/>
        <w:textAlignment w:val="baseline"/>
        <w:rPr>
          <w:snapToGrid/>
          <w:szCs w:val="24"/>
          <w:lang w:eastAsia="fr-BE"/>
        </w:rPr>
      </w:pPr>
      <w:proofErr w:type="gramStart"/>
      <w:r w:rsidRPr="003F3783">
        <w:rPr>
          <w:snapToGrid/>
          <w:sz w:val="22"/>
          <w:szCs w:val="22"/>
          <w:lang w:eastAsia="fr-BE"/>
        </w:rPr>
        <w:t>For the purpose of</w:t>
      </w:r>
      <w:proofErr w:type="gramEnd"/>
      <w:r w:rsidRPr="003F3783">
        <w:rPr>
          <w:snapToGrid/>
          <w:sz w:val="22"/>
          <w:szCs w:val="22"/>
          <w:lang w:eastAsia="fr-BE"/>
        </w:rPr>
        <w:t xml:space="preserve"> this </w:t>
      </w:r>
      <w:r w:rsidRPr="003F3783">
        <w:rPr>
          <w:snapToGrid/>
          <w:color w:val="000000"/>
          <w:sz w:val="22"/>
          <w:szCs w:val="22"/>
          <w:lang w:eastAsia="fr-BE"/>
        </w:rPr>
        <w:t>contract</w:t>
      </w:r>
      <w:r w:rsidRPr="003F3783">
        <w:rPr>
          <w:snapToGrid/>
          <w:sz w:val="22"/>
          <w:szCs w:val="22"/>
          <w:lang w:eastAsia="fr-BE"/>
        </w:rPr>
        <w:t>,</w:t>
      </w:r>
      <w:r w:rsidR="003474E2">
        <w:rPr>
          <w:snapToGrid/>
          <w:sz w:val="22"/>
          <w:szCs w:val="22"/>
          <w:lang w:eastAsia="fr-BE"/>
        </w:rPr>
        <w:t xml:space="preserve"> </w:t>
      </w:r>
      <w:r w:rsidRPr="003F3783">
        <w:rPr>
          <w:snapToGrid/>
          <w:sz w:val="22"/>
          <w:szCs w:val="22"/>
          <w:lang w:eastAsia="fr-BE"/>
        </w:rPr>
        <w:t>mail or email</w:t>
      </w:r>
      <w:r w:rsidR="003474E2">
        <w:rPr>
          <w:snapToGrid/>
          <w:sz w:val="22"/>
          <w:szCs w:val="22"/>
          <w:lang w:eastAsia="fr-BE"/>
        </w:rPr>
        <w:t xml:space="preserve"> </w:t>
      </w:r>
      <w:r w:rsidRPr="003F3783">
        <w:rPr>
          <w:snapToGrid/>
          <w:sz w:val="22"/>
          <w:szCs w:val="22"/>
          <w:lang w:eastAsia="fr-BE"/>
        </w:rPr>
        <w:t>communications</w:t>
      </w:r>
      <w:r w:rsidR="003474E2">
        <w:rPr>
          <w:snapToGrid/>
          <w:sz w:val="22"/>
          <w:szCs w:val="22"/>
          <w:lang w:eastAsia="fr-BE"/>
        </w:rPr>
        <w:t xml:space="preserve"> </w:t>
      </w:r>
      <w:r w:rsidRPr="003F3783">
        <w:rPr>
          <w:snapToGrid/>
          <w:sz w:val="22"/>
          <w:szCs w:val="22"/>
          <w:lang w:eastAsia="fr-BE"/>
        </w:rPr>
        <w:t>must</w:t>
      </w:r>
      <w:r w:rsidR="003474E2">
        <w:rPr>
          <w:snapToGrid/>
          <w:sz w:val="22"/>
          <w:szCs w:val="22"/>
          <w:lang w:eastAsia="fr-BE"/>
        </w:rPr>
        <w:t xml:space="preserve"> </w:t>
      </w:r>
      <w:r w:rsidRPr="003F3783">
        <w:rPr>
          <w:snapToGrid/>
          <w:sz w:val="22"/>
          <w:szCs w:val="22"/>
          <w:lang w:eastAsia="fr-BE"/>
        </w:rPr>
        <w:t>be sent</w:t>
      </w:r>
      <w:r w:rsidR="003474E2">
        <w:rPr>
          <w:snapToGrid/>
          <w:sz w:val="22"/>
          <w:szCs w:val="22"/>
          <w:lang w:eastAsia="fr-BE"/>
        </w:rPr>
        <w:t xml:space="preserve"> </w:t>
      </w:r>
      <w:r w:rsidRPr="003F3783">
        <w:rPr>
          <w:snapToGrid/>
          <w:sz w:val="22"/>
          <w:szCs w:val="22"/>
          <w:lang w:eastAsia="fr-BE"/>
        </w:rPr>
        <w:t>to the following addresses: </w:t>
      </w:r>
    </w:p>
    <w:p w14:paraId="7DC348EF" w14:textId="77777777" w:rsidR="00484E3A" w:rsidRPr="003F3783" w:rsidRDefault="00484E3A" w:rsidP="00484E3A">
      <w:pPr>
        <w:spacing w:before="100" w:beforeAutospacing="1" w:after="100" w:afterAutospacing="1"/>
        <w:ind w:left="1194"/>
        <w:textAlignment w:val="baseline"/>
        <w:rPr>
          <w:snapToGrid/>
          <w:sz w:val="22"/>
          <w:szCs w:val="22"/>
          <w:lang w:eastAsia="fr-BE"/>
        </w:rPr>
      </w:pPr>
      <w:r w:rsidRPr="003F3783">
        <w:rPr>
          <w:snapToGrid/>
          <w:sz w:val="22"/>
          <w:szCs w:val="22"/>
          <w:lang w:eastAsia="fr-BE"/>
        </w:rPr>
        <w:t>Contracting authority: </w:t>
      </w:r>
    </w:p>
    <w:p w14:paraId="4DC6A99C" w14:textId="77777777" w:rsidR="00484E3A" w:rsidRDefault="00484E3A" w:rsidP="00484E3A">
      <w:pPr>
        <w:spacing w:after="100" w:afterAutospacing="1"/>
        <w:ind w:left="1194"/>
        <w:textAlignment w:val="baseline"/>
        <w:rPr>
          <w:snapToGrid/>
          <w:sz w:val="22"/>
          <w:szCs w:val="22"/>
          <w:highlight w:val="lightGray"/>
          <w:lang w:val="en-IE" w:eastAsia="fr-BE"/>
        </w:rPr>
      </w:pPr>
      <w:r>
        <w:rPr>
          <w:snapToGrid/>
          <w:sz w:val="22"/>
          <w:szCs w:val="22"/>
          <w:highlight w:val="lightGray"/>
          <w:lang w:val="en-IE" w:eastAsia="fr-BE"/>
        </w:rPr>
        <w:t xml:space="preserve">[Full name]  </w:t>
      </w:r>
    </w:p>
    <w:p w14:paraId="5965A61A" w14:textId="77777777" w:rsidR="00484E3A" w:rsidRDefault="00484E3A" w:rsidP="00484E3A">
      <w:pPr>
        <w:spacing w:after="100" w:afterAutospacing="1"/>
        <w:ind w:left="1194"/>
        <w:textAlignment w:val="baseline"/>
        <w:rPr>
          <w:snapToGrid/>
          <w:sz w:val="22"/>
          <w:szCs w:val="22"/>
          <w:highlight w:val="lightGray"/>
          <w:lang w:val="en-IE" w:eastAsia="fr-BE"/>
        </w:rPr>
      </w:pPr>
      <w:r>
        <w:rPr>
          <w:snapToGrid/>
          <w:sz w:val="22"/>
          <w:szCs w:val="22"/>
          <w:highlight w:val="lightGray"/>
          <w:lang w:val="en-IE" w:eastAsia="fr-BE"/>
        </w:rPr>
        <w:t xml:space="preserve">[Full official address]  </w:t>
      </w:r>
    </w:p>
    <w:p w14:paraId="2BA22AE2" w14:textId="77A1D30C" w:rsidR="00484E3A" w:rsidRPr="003F3783" w:rsidRDefault="00484E3A" w:rsidP="00484E3A">
      <w:pPr>
        <w:spacing w:after="100" w:afterAutospacing="1"/>
        <w:ind w:left="1194"/>
        <w:textAlignment w:val="baseline"/>
        <w:rPr>
          <w:snapToGrid/>
          <w:sz w:val="22"/>
          <w:szCs w:val="22"/>
          <w:lang w:val="en-IE" w:eastAsia="fr-BE"/>
        </w:rPr>
      </w:pPr>
      <w:r>
        <w:rPr>
          <w:snapToGrid/>
          <w:sz w:val="22"/>
          <w:szCs w:val="22"/>
          <w:highlight w:val="lightGray"/>
          <w:lang w:val="en-IE" w:eastAsia="fr-BE"/>
        </w:rPr>
        <w:t>[Email: [complete]</w:t>
      </w:r>
      <w:proofErr w:type="gramStart"/>
      <w:r>
        <w:rPr>
          <w:snapToGrid/>
          <w:sz w:val="22"/>
          <w:szCs w:val="22"/>
          <w:highlight w:val="lightGray"/>
          <w:lang w:val="en-IE" w:eastAsia="fr-BE"/>
        </w:rPr>
        <w:t>] </w:t>
      </w:r>
      <w:r w:rsidR="00300340" w:rsidRPr="00841D6A">
        <w:rPr>
          <w:snapToGrid/>
          <w:sz w:val="22"/>
          <w:szCs w:val="22"/>
          <w:highlight w:val="yellow"/>
          <w:lang w:val="en-IE" w:eastAsia="fr-BE"/>
        </w:rPr>
        <w:t>]</w:t>
      </w:r>
      <w:proofErr w:type="gramEnd"/>
    </w:p>
    <w:p w14:paraId="38FC4301" w14:textId="72682CBE" w:rsidR="00484E3A" w:rsidRPr="003F3783" w:rsidRDefault="00484E3A" w:rsidP="00484E3A">
      <w:pPr>
        <w:spacing w:before="100" w:beforeAutospacing="1" w:after="100" w:afterAutospacing="1"/>
        <w:ind w:left="1194"/>
        <w:textAlignment w:val="baseline"/>
        <w:rPr>
          <w:snapToGrid/>
          <w:sz w:val="22"/>
          <w:szCs w:val="22"/>
          <w:lang w:eastAsia="fr-BE"/>
        </w:rPr>
      </w:pPr>
      <w:r w:rsidRPr="003F3783">
        <w:rPr>
          <w:snapToGrid/>
          <w:sz w:val="22"/>
          <w:szCs w:val="22"/>
          <w:lang w:eastAsia="fr-BE"/>
        </w:rPr>
        <w:t>Contractor</w:t>
      </w:r>
      <w:r w:rsidR="003474E2">
        <w:rPr>
          <w:snapToGrid/>
          <w:sz w:val="22"/>
          <w:szCs w:val="22"/>
          <w:lang w:eastAsia="fr-BE"/>
        </w:rPr>
        <w:t xml:space="preserve"> </w:t>
      </w:r>
      <w:r w:rsidRPr="003F3783">
        <w:rPr>
          <w:snapToGrid/>
          <w:sz w:val="22"/>
          <w:szCs w:val="22"/>
          <w:lang w:eastAsia="fr-BE"/>
        </w:rPr>
        <w:t>(or leader in</w:t>
      </w:r>
      <w:r w:rsidR="003474E2">
        <w:rPr>
          <w:snapToGrid/>
          <w:sz w:val="22"/>
          <w:szCs w:val="22"/>
          <w:lang w:eastAsia="fr-BE"/>
        </w:rPr>
        <w:t xml:space="preserve"> </w:t>
      </w:r>
      <w:r w:rsidRPr="003F3783">
        <w:rPr>
          <w:snapToGrid/>
          <w:sz w:val="22"/>
          <w:szCs w:val="22"/>
          <w:lang w:eastAsia="fr-BE"/>
        </w:rPr>
        <w:t>the</w:t>
      </w:r>
      <w:r w:rsidR="003474E2">
        <w:rPr>
          <w:snapToGrid/>
          <w:sz w:val="22"/>
          <w:szCs w:val="22"/>
          <w:lang w:eastAsia="fr-BE"/>
        </w:rPr>
        <w:t xml:space="preserve"> </w:t>
      </w:r>
      <w:r w:rsidRPr="003F3783">
        <w:rPr>
          <w:snapToGrid/>
          <w:sz w:val="22"/>
          <w:szCs w:val="22"/>
          <w:lang w:eastAsia="fr-BE"/>
        </w:rPr>
        <w:t>case of</w:t>
      </w:r>
      <w:r w:rsidR="003474E2">
        <w:rPr>
          <w:snapToGrid/>
          <w:sz w:val="22"/>
          <w:szCs w:val="22"/>
          <w:lang w:eastAsia="fr-BE"/>
        </w:rPr>
        <w:t xml:space="preserve"> </w:t>
      </w:r>
      <w:r w:rsidRPr="003F3783">
        <w:rPr>
          <w:snapToGrid/>
          <w:sz w:val="22"/>
          <w:szCs w:val="22"/>
          <w:lang w:eastAsia="fr-BE"/>
        </w:rPr>
        <w:t>a</w:t>
      </w:r>
      <w:r w:rsidR="003474E2">
        <w:rPr>
          <w:snapToGrid/>
          <w:sz w:val="22"/>
          <w:szCs w:val="22"/>
          <w:lang w:eastAsia="fr-BE"/>
        </w:rPr>
        <w:t xml:space="preserve"> </w:t>
      </w:r>
      <w:r w:rsidRPr="003F3783">
        <w:rPr>
          <w:snapToGrid/>
          <w:sz w:val="22"/>
          <w:szCs w:val="22"/>
          <w:lang w:eastAsia="fr-BE"/>
        </w:rPr>
        <w:t>joint tender): </w:t>
      </w:r>
    </w:p>
    <w:p w14:paraId="40A3461E"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Full name</w:t>
      </w:r>
      <w:r w:rsidRPr="003F3783">
        <w:rPr>
          <w:snapToGrid/>
          <w:sz w:val="22"/>
          <w:szCs w:val="22"/>
          <w:lang w:eastAsia="fr-BE"/>
        </w:rPr>
        <w:t>] </w:t>
      </w:r>
    </w:p>
    <w:p w14:paraId="52C5D50C"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Function</w:t>
      </w:r>
      <w:r w:rsidRPr="003F3783">
        <w:rPr>
          <w:snapToGrid/>
          <w:sz w:val="22"/>
          <w:szCs w:val="22"/>
          <w:lang w:eastAsia="fr-BE"/>
        </w:rPr>
        <w:t>] </w:t>
      </w:r>
    </w:p>
    <w:p w14:paraId="0A8B19A2"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Company name</w:t>
      </w:r>
      <w:r w:rsidRPr="003F3783">
        <w:rPr>
          <w:snapToGrid/>
          <w:sz w:val="22"/>
          <w:szCs w:val="22"/>
          <w:lang w:eastAsia="fr-BE"/>
        </w:rPr>
        <w:t>] </w:t>
      </w:r>
    </w:p>
    <w:p w14:paraId="15632163"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Full official address</w:t>
      </w:r>
      <w:r w:rsidRPr="003F3783">
        <w:rPr>
          <w:snapToGrid/>
          <w:sz w:val="22"/>
          <w:szCs w:val="22"/>
          <w:lang w:eastAsia="fr-BE"/>
        </w:rPr>
        <w:t>] </w:t>
      </w:r>
    </w:p>
    <w:p w14:paraId="54012EB8" w14:textId="37F05277" w:rsidR="001050EE" w:rsidRPr="00841D6A" w:rsidRDefault="00484E3A" w:rsidP="00841D6A">
      <w:pPr>
        <w:spacing w:after="100" w:afterAutospacing="1"/>
        <w:ind w:left="1194"/>
        <w:textAlignment w:val="baseline"/>
        <w:rPr>
          <w:snapToGrid/>
          <w:sz w:val="22"/>
          <w:szCs w:val="22"/>
          <w:lang w:eastAsia="fr-BE"/>
        </w:rPr>
      </w:pPr>
      <w:r w:rsidRPr="003F3783">
        <w:rPr>
          <w:snapToGrid/>
          <w:sz w:val="22"/>
          <w:szCs w:val="22"/>
          <w:lang w:eastAsia="fr-BE"/>
        </w:rPr>
        <w:t>Email: [</w:t>
      </w:r>
      <w:r w:rsidRPr="003F3783">
        <w:rPr>
          <w:i/>
          <w:iCs/>
          <w:snapToGrid/>
          <w:sz w:val="22"/>
          <w:szCs w:val="22"/>
          <w:shd w:val="clear" w:color="auto" w:fill="C0C0C0"/>
          <w:lang w:eastAsia="fr-BE"/>
        </w:rPr>
        <w:t>complete</w:t>
      </w:r>
      <w:r w:rsidRPr="003F3783">
        <w:rPr>
          <w:snapToGrid/>
          <w:sz w:val="22"/>
          <w:szCs w:val="22"/>
          <w:lang w:eastAsia="fr-BE"/>
        </w:rPr>
        <w:t>] </w:t>
      </w:r>
    </w:p>
    <w:p w14:paraId="21B00B90" w14:textId="6F3F180D" w:rsidR="001050EE" w:rsidRPr="00527951" w:rsidRDefault="001050EE" w:rsidP="00841D6A">
      <w:pPr>
        <w:spacing w:before="240" w:after="120"/>
        <w:ind w:left="1134" w:hanging="1134"/>
        <w:jc w:val="both"/>
        <w:rPr>
          <w:b/>
          <w:szCs w:val="24"/>
        </w:rPr>
      </w:pPr>
      <w:bookmarkStart w:id="11" w:name="_Toc76894417"/>
      <w:r w:rsidRPr="006015D0">
        <w:rPr>
          <w:b/>
          <w:szCs w:val="24"/>
        </w:rPr>
        <w:t>Article 5</w:t>
      </w:r>
      <w:r w:rsidRPr="006015D0">
        <w:rPr>
          <w:b/>
          <w:szCs w:val="24"/>
        </w:rPr>
        <w:tab/>
      </w:r>
      <w:r w:rsidRPr="00527951">
        <w:rPr>
          <w:b/>
          <w:szCs w:val="24"/>
        </w:rPr>
        <w:t>Supervisor</w:t>
      </w:r>
      <w:r w:rsidR="003474E2" w:rsidRPr="00527951">
        <w:rPr>
          <w:b/>
          <w:szCs w:val="24"/>
        </w:rPr>
        <w:t xml:space="preserve"> </w:t>
      </w:r>
      <w:r w:rsidRPr="00527951">
        <w:rPr>
          <w:b/>
          <w:szCs w:val="24"/>
        </w:rPr>
        <w:t xml:space="preserve">and </w:t>
      </w:r>
      <w:r w:rsidR="00F803A9" w:rsidRPr="00527951">
        <w:rPr>
          <w:b/>
          <w:szCs w:val="24"/>
        </w:rPr>
        <w:t>s</w:t>
      </w:r>
      <w:r w:rsidRPr="00527951">
        <w:rPr>
          <w:b/>
          <w:szCs w:val="24"/>
        </w:rPr>
        <w:t>upervisor</w:t>
      </w:r>
      <w:r w:rsidR="00E725FE" w:rsidRPr="00527951">
        <w:rPr>
          <w:b/>
          <w:szCs w:val="24"/>
        </w:rPr>
        <w:t>’</w:t>
      </w:r>
      <w:r w:rsidRPr="00527951">
        <w:rPr>
          <w:b/>
          <w:szCs w:val="24"/>
        </w:rPr>
        <w:t>s representative</w:t>
      </w:r>
      <w:bookmarkEnd w:id="11"/>
    </w:p>
    <w:p w14:paraId="06C1E9D1" w14:textId="77777777" w:rsidR="00E23DEF" w:rsidRPr="00527951" w:rsidRDefault="001050EE" w:rsidP="00E23DEF">
      <w:pPr>
        <w:tabs>
          <w:tab w:val="left" w:pos="1170"/>
        </w:tabs>
        <w:autoSpaceDE w:val="0"/>
        <w:autoSpaceDN w:val="0"/>
        <w:adjustRightInd w:val="0"/>
        <w:ind w:left="1260" w:hanging="720"/>
        <w:rPr>
          <w:bCs/>
          <w:sz w:val="22"/>
          <w:szCs w:val="22"/>
        </w:rPr>
      </w:pPr>
      <w:r w:rsidRPr="00527951">
        <w:rPr>
          <w:bCs/>
          <w:sz w:val="22"/>
          <w:szCs w:val="22"/>
        </w:rPr>
        <w:t>5.2</w:t>
      </w:r>
      <w:r w:rsidRPr="00527951">
        <w:rPr>
          <w:sz w:val="22"/>
          <w:szCs w:val="22"/>
        </w:rPr>
        <w:tab/>
      </w:r>
      <w:r w:rsidR="00E23DEF" w:rsidRPr="00527951">
        <w:rPr>
          <w:bCs/>
          <w:sz w:val="22"/>
          <w:szCs w:val="22"/>
        </w:rPr>
        <w:t>The name and address of the Supervisor and his Representative(s) shall be given to the Contractor after the award of the Contract.</w:t>
      </w:r>
    </w:p>
    <w:p w14:paraId="5833A65B" w14:textId="77777777" w:rsidR="00E23DEF" w:rsidRPr="00527951" w:rsidRDefault="00E23DEF" w:rsidP="00E23DEF">
      <w:pPr>
        <w:tabs>
          <w:tab w:val="left" w:pos="1170"/>
        </w:tabs>
        <w:spacing w:before="120" w:after="120"/>
        <w:ind w:left="1260" w:hanging="567"/>
        <w:jc w:val="both"/>
        <w:rPr>
          <w:sz w:val="22"/>
          <w:szCs w:val="22"/>
        </w:rPr>
      </w:pPr>
      <w:r w:rsidRPr="00527951">
        <w:rPr>
          <w:bCs/>
          <w:sz w:val="22"/>
          <w:szCs w:val="22"/>
        </w:rPr>
        <w:lastRenderedPageBreak/>
        <w:tab/>
      </w:r>
      <w:r w:rsidRPr="00527951">
        <w:rPr>
          <w:sz w:val="22"/>
          <w:szCs w:val="22"/>
        </w:rPr>
        <w:t>The Contracting Authority shall appoint a Supervisor to carry out duties referred to in the Contract. The Supervisor may have further staff to which he delegates matters related to the Contract.</w:t>
      </w:r>
    </w:p>
    <w:p w14:paraId="5081CA13" w14:textId="77777777" w:rsidR="00E23DEF" w:rsidRPr="00527951" w:rsidRDefault="00E23DEF" w:rsidP="00E23DEF">
      <w:pPr>
        <w:spacing w:before="120" w:after="120"/>
        <w:ind w:left="1134" w:hanging="567"/>
        <w:jc w:val="both"/>
        <w:rPr>
          <w:sz w:val="22"/>
          <w:szCs w:val="22"/>
        </w:rPr>
      </w:pPr>
      <w:r w:rsidRPr="00527951">
        <w:rPr>
          <w:bCs/>
          <w:sz w:val="22"/>
          <w:szCs w:val="22"/>
        </w:rPr>
        <w:t>5.3</w:t>
      </w:r>
      <w:r w:rsidRPr="00527951">
        <w:rPr>
          <w:sz w:val="22"/>
          <w:szCs w:val="22"/>
        </w:rPr>
        <w:tab/>
        <w:t xml:space="preserve">The Supervisor acts for the Contracting Authority. He has no authority to relieve either party of any duties, obligations or responsibilities under the Contract or to amend the Contract. </w:t>
      </w:r>
    </w:p>
    <w:p w14:paraId="1E320CA7" w14:textId="77777777" w:rsidR="00E23DEF" w:rsidRPr="00527951" w:rsidRDefault="00E23DEF" w:rsidP="00E23DEF">
      <w:pPr>
        <w:spacing w:after="240"/>
        <w:ind w:left="1134" w:firstLine="27"/>
        <w:jc w:val="both"/>
        <w:rPr>
          <w:sz w:val="22"/>
          <w:szCs w:val="22"/>
        </w:rPr>
      </w:pPr>
      <w:r w:rsidRPr="00527951">
        <w:rPr>
          <w:sz w:val="22"/>
          <w:szCs w:val="22"/>
        </w:rPr>
        <w:t>Any approval, check, certificate, consent, examination, inspection, instruction, notice, proposal, request, test, or similar act by the Supervisor (including absence or disapproval) shall not relieve the Contractor from any responsibility he has under the Contract, including the responsibility for errors, omissions, discrepancies and non-compliances.</w:t>
      </w:r>
    </w:p>
    <w:p w14:paraId="011C1CAB" w14:textId="77777777" w:rsidR="00E23DEF" w:rsidRPr="00527951" w:rsidRDefault="00E23DEF" w:rsidP="00E23DEF">
      <w:pPr>
        <w:spacing w:after="240"/>
        <w:ind w:left="1134"/>
        <w:jc w:val="both"/>
        <w:rPr>
          <w:sz w:val="22"/>
          <w:szCs w:val="22"/>
        </w:rPr>
      </w:pPr>
      <w:r w:rsidRPr="00527951">
        <w:rPr>
          <w:sz w:val="22"/>
          <w:szCs w:val="22"/>
        </w:rPr>
        <w:t xml:space="preserve">Any failure to disapprove any work, plant or materials shall not constitute </w:t>
      </w:r>
      <w:proofErr w:type="gramStart"/>
      <w:r w:rsidRPr="00527951">
        <w:rPr>
          <w:sz w:val="22"/>
          <w:szCs w:val="22"/>
        </w:rPr>
        <w:t>approval, and</w:t>
      </w:r>
      <w:proofErr w:type="gramEnd"/>
      <w:r w:rsidRPr="00527951">
        <w:rPr>
          <w:sz w:val="22"/>
          <w:szCs w:val="22"/>
        </w:rPr>
        <w:t xml:space="preserve"> shall therefore not prejudice the right of the Supervisor to reject the work, plant or materials.</w:t>
      </w:r>
    </w:p>
    <w:p w14:paraId="2E846FDD" w14:textId="77777777" w:rsidR="00E23DEF" w:rsidRPr="00527951" w:rsidRDefault="00E23DEF" w:rsidP="00E23DEF">
      <w:pPr>
        <w:spacing w:after="240"/>
        <w:ind w:left="1134"/>
        <w:jc w:val="both"/>
        <w:rPr>
          <w:sz w:val="22"/>
          <w:szCs w:val="22"/>
        </w:rPr>
      </w:pPr>
      <w:r w:rsidRPr="00527951">
        <w:rPr>
          <w:sz w:val="22"/>
          <w:szCs w:val="22"/>
        </w:rPr>
        <w:t>The Supervisor may issue to the Contractor (at any time) instructions which may be necessary for the execution of the works and the remedying of any defects, all in accordance with the Contract. The Contractor shall only take instructions from the Supervisor. If an instruction constitutes a modification, Article 37 of General Conditions shall apply.</w:t>
      </w:r>
    </w:p>
    <w:p w14:paraId="29C43D6A" w14:textId="77777777" w:rsidR="00E23DEF" w:rsidRPr="00527951" w:rsidRDefault="00E23DEF" w:rsidP="00E23DEF">
      <w:pPr>
        <w:spacing w:before="120" w:after="120"/>
        <w:ind w:left="1134"/>
        <w:jc w:val="both"/>
        <w:rPr>
          <w:sz w:val="22"/>
          <w:szCs w:val="22"/>
        </w:rPr>
      </w:pPr>
      <w:r w:rsidRPr="00527951">
        <w:rPr>
          <w:sz w:val="22"/>
          <w:szCs w:val="22"/>
        </w:rPr>
        <w:t>The Supervisor shall consult with each party in an endeavour to reach agreement. If agreement is not achieved, the Supervisor shall make a fair determination in accordance with the Contract, taking due regard of all relevant circumstances.</w:t>
      </w:r>
    </w:p>
    <w:p w14:paraId="6874DF76" w14:textId="77777777" w:rsidR="00E23DEF" w:rsidRPr="00527951" w:rsidRDefault="00E23DEF" w:rsidP="00E23DEF">
      <w:pPr>
        <w:spacing w:before="120" w:after="120"/>
        <w:ind w:left="1134" w:hanging="567"/>
        <w:jc w:val="both"/>
        <w:rPr>
          <w:sz w:val="22"/>
          <w:szCs w:val="22"/>
        </w:rPr>
      </w:pPr>
      <w:r w:rsidRPr="00527951">
        <w:rPr>
          <w:bCs/>
          <w:sz w:val="22"/>
          <w:szCs w:val="22"/>
        </w:rPr>
        <w:t>5.4</w:t>
      </w:r>
      <w:r w:rsidRPr="00527951">
        <w:rPr>
          <w:sz w:val="22"/>
          <w:szCs w:val="22"/>
        </w:rPr>
        <w:tab/>
        <w:t>The Supervisor shall obtain the written approval of the Contracting Authority prior taking any of the following actions specified in the General Conditions:</w:t>
      </w:r>
    </w:p>
    <w:p w14:paraId="66ADB327" w14:textId="77777777" w:rsidR="00E23DEF" w:rsidRPr="00527951" w:rsidRDefault="00E23DEF" w:rsidP="00E23DEF">
      <w:pPr>
        <w:ind w:left="1170" w:hanging="720"/>
        <w:jc w:val="both"/>
        <w:rPr>
          <w:sz w:val="22"/>
          <w:szCs w:val="22"/>
        </w:rPr>
      </w:pPr>
      <w:r w:rsidRPr="00527951">
        <w:rPr>
          <w:sz w:val="22"/>
          <w:szCs w:val="22"/>
        </w:rPr>
        <w:tab/>
      </w:r>
      <w:r w:rsidRPr="00527951">
        <w:rPr>
          <w:sz w:val="22"/>
          <w:szCs w:val="22"/>
        </w:rPr>
        <w:tab/>
        <w:t>(a)</w:t>
      </w:r>
      <w:r w:rsidRPr="00527951">
        <w:rPr>
          <w:sz w:val="22"/>
          <w:szCs w:val="22"/>
        </w:rPr>
        <w:tab/>
        <w:t xml:space="preserve">Approve any extension of time determined under Article 35 of the General </w:t>
      </w:r>
      <w:r w:rsidRPr="00527951">
        <w:rPr>
          <w:sz w:val="22"/>
          <w:szCs w:val="22"/>
        </w:rPr>
        <w:tab/>
      </w:r>
      <w:r w:rsidRPr="00527951">
        <w:rPr>
          <w:sz w:val="22"/>
          <w:szCs w:val="22"/>
        </w:rPr>
        <w:tab/>
      </w:r>
      <w:proofErr w:type="gramStart"/>
      <w:r w:rsidRPr="00527951">
        <w:rPr>
          <w:sz w:val="22"/>
          <w:szCs w:val="22"/>
        </w:rPr>
        <w:t>Conditions;</w:t>
      </w:r>
      <w:proofErr w:type="gramEnd"/>
    </w:p>
    <w:p w14:paraId="30BEDC4D" w14:textId="77777777" w:rsidR="00E23DEF" w:rsidRPr="00527951" w:rsidRDefault="00E23DEF" w:rsidP="00E23DEF">
      <w:pPr>
        <w:ind w:left="1170" w:hanging="720"/>
        <w:jc w:val="both"/>
        <w:rPr>
          <w:sz w:val="22"/>
          <w:szCs w:val="22"/>
        </w:rPr>
      </w:pPr>
      <w:r w:rsidRPr="00527951">
        <w:rPr>
          <w:sz w:val="22"/>
          <w:szCs w:val="22"/>
        </w:rPr>
        <w:tab/>
      </w:r>
      <w:r w:rsidRPr="00527951">
        <w:rPr>
          <w:sz w:val="22"/>
          <w:szCs w:val="22"/>
        </w:rPr>
        <w:tab/>
        <w:t>(b)</w:t>
      </w:r>
      <w:r w:rsidRPr="00527951">
        <w:rPr>
          <w:sz w:val="22"/>
          <w:szCs w:val="22"/>
        </w:rPr>
        <w:tab/>
        <w:t xml:space="preserve">Approve any modification of the Contract and/or issuing any administrative </w:t>
      </w:r>
      <w:r w:rsidRPr="00527951">
        <w:rPr>
          <w:sz w:val="22"/>
          <w:szCs w:val="22"/>
        </w:rPr>
        <w:tab/>
      </w:r>
      <w:r w:rsidRPr="00527951">
        <w:rPr>
          <w:sz w:val="22"/>
          <w:szCs w:val="22"/>
        </w:rPr>
        <w:tab/>
        <w:t>order under Article 37 of the General Conditions.</w:t>
      </w:r>
    </w:p>
    <w:p w14:paraId="2516367D" w14:textId="77777777" w:rsidR="00E23DEF" w:rsidRPr="00527951" w:rsidRDefault="00E23DEF" w:rsidP="00E23DEF">
      <w:pPr>
        <w:ind w:left="1170" w:hanging="540"/>
        <w:jc w:val="both"/>
        <w:rPr>
          <w:sz w:val="22"/>
          <w:szCs w:val="22"/>
        </w:rPr>
      </w:pPr>
    </w:p>
    <w:p w14:paraId="7131CC7E" w14:textId="1E7F03BF" w:rsidR="00E23DEF" w:rsidRPr="00527951" w:rsidRDefault="00E23DEF" w:rsidP="00E23DEF">
      <w:pPr>
        <w:spacing w:before="120" w:after="120"/>
        <w:ind w:left="1134"/>
        <w:jc w:val="both"/>
        <w:rPr>
          <w:sz w:val="22"/>
          <w:szCs w:val="22"/>
        </w:rPr>
      </w:pPr>
      <w:r w:rsidRPr="00527951">
        <w:rPr>
          <w:sz w:val="22"/>
          <w:szCs w:val="22"/>
        </w:rPr>
        <w:t>Administrative orders issued by the Supervisor shall be dated, numbered and entered in a register. The Supervisor shall send them electronically (by email) to representatives of the Contractor, of the Beneficiary and of the Contracting Authority. Hard copies shall be delivered by hand to representatives of the Contractor and of the Beneficiary, and where appropriate, also to the representative of the Contracting Authority.</w:t>
      </w:r>
    </w:p>
    <w:p w14:paraId="2137B6BB" w14:textId="77777777" w:rsidR="001050EE" w:rsidRPr="00527951" w:rsidRDefault="001050EE" w:rsidP="003D764D">
      <w:pPr>
        <w:spacing w:before="240"/>
        <w:ind w:left="1134" w:hanging="1134"/>
        <w:jc w:val="both"/>
        <w:rPr>
          <w:b/>
          <w:szCs w:val="24"/>
        </w:rPr>
      </w:pPr>
      <w:bookmarkStart w:id="12" w:name="_Toc76894419"/>
      <w:r w:rsidRPr="00527951">
        <w:rPr>
          <w:b/>
          <w:szCs w:val="24"/>
        </w:rPr>
        <w:t>Article 8</w:t>
      </w:r>
      <w:r w:rsidRPr="00527951">
        <w:rPr>
          <w:b/>
          <w:szCs w:val="24"/>
        </w:rPr>
        <w:tab/>
        <w:t>Documents to be provided</w:t>
      </w:r>
      <w:bookmarkEnd w:id="12"/>
    </w:p>
    <w:p w14:paraId="3C1ECD3F" w14:textId="77777777" w:rsidR="00E23DEF" w:rsidRPr="00527951" w:rsidRDefault="009E24C9" w:rsidP="00E23DEF">
      <w:pPr>
        <w:spacing w:before="120" w:after="120"/>
        <w:ind w:left="1134" w:hanging="567"/>
        <w:jc w:val="both"/>
        <w:rPr>
          <w:sz w:val="22"/>
          <w:szCs w:val="22"/>
        </w:rPr>
      </w:pPr>
      <w:r w:rsidRPr="00527951">
        <w:rPr>
          <w:sz w:val="22"/>
          <w:szCs w:val="22"/>
        </w:rPr>
        <w:t>8.1</w:t>
      </w:r>
      <w:r w:rsidR="003D764D" w:rsidRPr="00527951">
        <w:rPr>
          <w:sz w:val="22"/>
          <w:szCs w:val="22"/>
        </w:rPr>
        <w:tab/>
      </w:r>
      <w:r w:rsidR="00E23DEF" w:rsidRPr="00527951">
        <w:rPr>
          <w:sz w:val="22"/>
          <w:szCs w:val="22"/>
        </w:rPr>
        <w:t xml:space="preserve">The Supervisor’s approval of any technical documentation shall not relieve the Contractor of his responsibilities under the Contract. </w:t>
      </w:r>
    </w:p>
    <w:p w14:paraId="04B4C18F" w14:textId="77777777" w:rsidR="00E23DEF" w:rsidRPr="00527951" w:rsidRDefault="00E23DEF" w:rsidP="00E23DEF">
      <w:pPr>
        <w:spacing w:before="120" w:after="120"/>
        <w:ind w:left="1134"/>
        <w:jc w:val="both"/>
        <w:rPr>
          <w:sz w:val="22"/>
          <w:szCs w:val="22"/>
        </w:rPr>
      </w:pPr>
      <w:r w:rsidRPr="00527951">
        <w:rPr>
          <w:sz w:val="22"/>
          <w:szCs w:val="22"/>
        </w:rPr>
        <w:t>The Contractor should maintain manuals as work diary together with proposed or changed drawings during the permanent work in a format and manner approved by the Supervisor.</w:t>
      </w:r>
    </w:p>
    <w:p w14:paraId="7169F095" w14:textId="25722BFF" w:rsidR="001050EE" w:rsidRPr="00527951" w:rsidRDefault="00E23DEF" w:rsidP="00E23DEF">
      <w:pPr>
        <w:spacing w:before="120"/>
        <w:ind w:left="1134" w:right="238"/>
        <w:jc w:val="both"/>
        <w:rPr>
          <w:sz w:val="22"/>
          <w:szCs w:val="22"/>
        </w:rPr>
      </w:pPr>
      <w:r w:rsidRPr="00527951">
        <w:rPr>
          <w:sz w:val="22"/>
          <w:szCs w:val="22"/>
        </w:rPr>
        <w:t>The Contractor shall be responsible for the safekeeping of any formal documents relating to the Works.</w:t>
      </w:r>
    </w:p>
    <w:p w14:paraId="083F7D5E" w14:textId="77777777" w:rsidR="001050EE" w:rsidRPr="00527951" w:rsidRDefault="001050EE" w:rsidP="003D764D">
      <w:pPr>
        <w:spacing w:before="240"/>
        <w:ind w:left="1134" w:hanging="1134"/>
        <w:jc w:val="both"/>
        <w:rPr>
          <w:b/>
          <w:szCs w:val="24"/>
        </w:rPr>
      </w:pPr>
      <w:bookmarkStart w:id="13" w:name="_Toc76894420"/>
      <w:r w:rsidRPr="00527951">
        <w:rPr>
          <w:b/>
          <w:szCs w:val="24"/>
        </w:rPr>
        <w:t>Article 9</w:t>
      </w:r>
      <w:r w:rsidRPr="00527951">
        <w:rPr>
          <w:b/>
          <w:szCs w:val="24"/>
        </w:rPr>
        <w:tab/>
        <w:t>Access to the site</w:t>
      </w:r>
      <w:bookmarkEnd w:id="13"/>
    </w:p>
    <w:p w14:paraId="56AFEA2F" w14:textId="1C0B5554" w:rsidR="001A72CD" w:rsidRPr="00527951" w:rsidRDefault="003171A6" w:rsidP="003171A6">
      <w:pPr>
        <w:spacing w:before="120" w:after="120"/>
        <w:ind w:left="1134" w:right="239"/>
        <w:jc w:val="both"/>
        <w:rPr>
          <w:sz w:val="22"/>
          <w:szCs w:val="22"/>
        </w:rPr>
      </w:pPr>
      <w:r w:rsidRPr="00527951">
        <w:rPr>
          <w:sz w:val="22"/>
          <w:szCs w:val="22"/>
        </w:rPr>
        <w:t xml:space="preserve">There is </w:t>
      </w:r>
      <w:proofErr w:type="gramStart"/>
      <w:r w:rsidRPr="00527951">
        <w:rPr>
          <w:sz w:val="22"/>
          <w:szCs w:val="22"/>
        </w:rPr>
        <w:t>no</w:t>
      </w:r>
      <w:proofErr w:type="gramEnd"/>
      <w:r w:rsidRPr="00527951">
        <w:rPr>
          <w:sz w:val="22"/>
          <w:szCs w:val="22"/>
        </w:rPr>
        <w:t xml:space="preserve"> a derogation from Article 9 of the GC.</w:t>
      </w:r>
    </w:p>
    <w:p w14:paraId="04B0A37D" w14:textId="77777777" w:rsidR="003171A6" w:rsidRPr="00527951" w:rsidRDefault="003171A6" w:rsidP="003171A6">
      <w:pPr>
        <w:spacing w:before="120" w:after="120"/>
        <w:ind w:left="1134" w:right="239"/>
        <w:jc w:val="both"/>
        <w:rPr>
          <w:sz w:val="22"/>
          <w:szCs w:val="22"/>
        </w:rPr>
      </w:pPr>
    </w:p>
    <w:p w14:paraId="541D0553" w14:textId="77777777" w:rsidR="003171A6" w:rsidRPr="00527951" w:rsidRDefault="003171A6" w:rsidP="003171A6">
      <w:pPr>
        <w:spacing w:before="120" w:after="120"/>
        <w:ind w:left="1134" w:right="239"/>
        <w:jc w:val="both"/>
        <w:rPr>
          <w:bCs/>
          <w:sz w:val="22"/>
          <w:szCs w:val="22"/>
        </w:rPr>
      </w:pPr>
    </w:p>
    <w:p w14:paraId="35B7EE2F" w14:textId="77777777" w:rsidR="001A72CD" w:rsidRPr="00527951" w:rsidRDefault="001A72CD" w:rsidP="00841D6A">
      <w:pPr>
        <w:tabs>
          <w:tab w:val="left" w:pos="1134"/>
        </w:tabs>
        <w:spacing w:before="240" w:after="120"/>
        <w:ind w:right="239"/>
        <w:jc w:val="both"/>
        <w:rPr>
          <w:b/>
          <w:bCs/>
          <w:sz w:val="22"/>
          <w:szCs w:val="22"/>
        </w:rPr>
      </w:pPr>
      <w:r w:rsidRPr="00527951">
        <w:rPr>
          <w:b/>
          <w:bCs/>
          <w:sz w:val="22"/>
          <w:szCs w:val="22"/>
        </w:rPr>
        <w:lastRenderedPageBreak/>
        <w:t>Article 12</w:t>
      </w:r>
      <w:r w:rsidR="00D6746E" w:rsidRPr="00527951">
        <w:rPr>
          <w:b/>
          <w:bCs/>
          <w:sz w:val="22"/>
          <w:szCs w:val="22"/>
        </w:rPr>
        <w:tab/>
        <w:t xml:space="preserve">General </w:t>
      </w:r>
      <w:r w:rsidR="00F803A9" w:rsidRPr="00527951">
        <w:rPr>
          <w:b/>
          <w:bCs/>
          <w:sz w:val="22"/>
          <w:szCs w:val="22"/>
        </w:rPr>
        <w:t>o</w:t>
      </w:r>
      <w:r w:rsidR="00D6746E" w:rsidRPr="00527951">
        <w:rPr>
          <w:b/>
          <w:bCs/>
          <w:sz w:val="22"/>
          <w:szCs w:val="22"/>
        </w:rPr>
        <w:t>bligations</w:t>
      </w:r>
    </w:p>
    <w:p w14:paraId="3A672A38" w14:textId="77777777" w:rsidR="00E23DEF" w:rsidRPr="00527951" w:rsidRDefault="00E23DEF" w:rsidP="00E23DEF">
      <w:pPr>
        <w:spacing w:after="120"/>
        <w:ind w:left="1276" w:hanging="556"/>
        <w:jc w:val="both"/>
        <w:rPr>
          <w:bCs/>
          <w:sz w:val="22"/>
          <w:szCs w:val="22"/>
        </w:rPr>
      </w:pPr>
      <w:r w:rsidRPr="00527951">
        <w:rPr>
          <w:bCs/>
          <w:sz w:val="22"/>
          <w:szCs w:val="22"/>
        </w:rPr>
        <w:t>12.9</w:t>
      </w:r>
      <w:r w:rsidRPr="00527951">
        <w:rPr>
          <w:bCs/>
          <w:sz w:val="22"/>
          <w:szCs w:val="22"/>
        </w:rPr>
        <w:tab/>
        <w:t xml:space="preserve">The visibility measures must comply with the rules laid down in the Communication and Visibility Manual for EU External Actions published by the European Commission: </w:t>
      </w:r>
      <w:hyperlink r:id="rId9" w:history="1">
        <w:r w:rsidRPr="00527951">
          <w:rPr>
            <w:rStyle w:val="Hyperlink"/>
            <w:bCs/>
            <w:color w:val="auto"/>
            <w:sz w:val="22"/>
            <w:szCs w:val="22"/>
          </w:rPr>
          <w:t>http://ec.europa.eu/europeaid/work/visibility/index_en.htm</w:t>
        </w:r>
      </w:hyperlink>
      <w:r w:rsidRPr="00527951">
        <w:rPr>
          <w:bCs/>
          <w:sz w:val="22"/>
          <w:szCs w:val="22"/>
        </w:rPr>
        <w:t>.</w:t>
      </w:r>
    </w:p>
    <w:p w14:paraId="6BF7BBFE" w14:textId="77777777" w:rsidR="001050EE" w:rsidRPr="00527951" w:rsidRDefault="001050EE" w:rsidP="00841D6A">
      <w:pPr>
        <w:spacing w:before="240"/>
        <w:ind w:left="1276" w:right="239" w:hanging="1276"/>
        <w:jc w:val="both"/>
        <w:rPr>
          <w:b/>
          <w:szCs w:val="24"/>
        </w:rPr>
      </w:pPr>
      <w:bookmarkStart w:id="14" w:name="_Toc76894421"/>
      <w:r w:rsidRPr="00527951">
        <w:rPr>
          <w:b/>
          <w:szCs w:val="24"/>
        </w:rPr>
        <w:t>Article 15</w:t>
      </w:r>
      <w:r w:rsidRPr="00527951">
        <w:rPr>
          <w:b/>
          <w:szCs w:val="24"/>
        </w:rPr>
        <w:tab/>
        <w:t>Performance guarantee</w:t>
      </w:r>
      <w:bookmarkEnd w:id="14"/>
    </w:p>
    <w:p w14:paraId="19F3F1FE" w14:textId="4FC5C5EA" w:rsidR="001466DD" w:rsidRPr="00527951" w:rsidRDefault="001050EE" w:rsidP="00841D6A">
      <w:pPr>
        <w:spacing w:before="120" w:after="120"/>
        <w:ind w:left="1276" w:right="239" w:hanging="709"/>
        <w:jc w:val="both"/>
        <w:rPr>
          <w:sz w:val="22"/>
          <w:szCs w:val="22"/>
        </w:rPr>
      </w:pPr>
      <w:r w:rsidRPr="00527951">
        <w:rPr>
          <w:bCs/>
          <w:sz w:val="22"/>
          <w:szCs w:val="22"/>
        </w:rPr>
        <w:t>15.1</w:t>
      </w:r>
      <w:r w:rsidRPr="00527951">
        <w:rPr>
          <w:sz w:val="22"/>
          <w:szCs w:val="22"/>
        </w:rPr>
        <w:tab/>
      </w:r>
      <w:r w:rsidR="00E23DEF" w:rsidRPr="00527951">
        <w:rPr>
          <w:sz w:val="22"/>
          <w:szCs w:val="22"/>
        </w:rPr>
        <w:t>The amount of the performance guarantee will be 10</w:t>
      </w:r>
      <w:r w:rsidR="00E23DEF" w:rsidRPr="00527951">
        <w:rPr>
          <w:w w:val="50"/>
          <w:sz w:val="22"/>
          <w:szCs w:val="22"/>
        </w:rPr>
        <w:t> </w:t>
      </w:r>
      <w:r w:rsidR="00E23DEF" w:rsidRPr="00527951">
        <w:rPr>
          <w:sz w:val="22"/>
          <w:szCs w:val="22"/>
        </w:rPr>
        <w:t>% of the amount of the contract and any addenda thereto.</w:t>
      </w:r>
      <w:r w:rsidRPr="00527951">
        <w:rPr>
          <w:sz w:val="22"/>
          <w:szCs w:val="22"/>
        </w:rPr>
        <w:t xml:space="preserve"> </w:t>
      </w:r>
    </w:p>
    <w:p w14:paraId="72C6D915" w14:textId="77777777" w:rsidR="001050EE" w:rsidRPr="00527951" w:rsidRDefault="001050EE" w:rsidP="00021EB3">
      <w:pPr>
        <w:spacing w:before="240"/>
        <w:ind w:left="1276" w:hanging="1276"/>
        <w:jc w:val="both"/>
        <w:rPr>
          <w:b/>
          <w:szCs w:val="24"/>
        </w:rPr>
      </w:pPr>
      <w:bookmarkStart w:id="15" w:name="_Toc76894422"/>
      <w:r w:rsidRPr="00527951">
        <w:rPr>
          <w:b/>
          <w:szCs w:val="24"/>
        </w:rPr>
        <w:t>Article 16</w:t>
      </w:r>
      <w:r w:rsidRPr="00527951">
        <w:rPr>
          <w:b/>
          <w:szCs w:val="24"/>
        </w:rPr>
        <w:tab/>
      </w:r>
      <w:r w:rsidR="00C261B3" w:rsidRPr="00527951">
        <w:rPr>
          <w:b/>
        </w:rPr>
        <w:t>Liabilities</w:t>
      </w:r>
      <w:r w:rsidR="00C261B3" w:rsidRPr="00527951">
        <w:rPr>
          <w:b/>
          <w:szCs w:val="24"/>
        </w:rPr>
        <w:t xml:space="preserve"> and </w:t>
      </w:r>
      <w:r w:rsidR="00EF5324" w:rsidRPr="00527951">
        <w:rPr>
          <w:b/>
          <w:szCs w:val="24"/>
        </w:rPr>
        <w:t>i</w:t>
      </w:r>
      <w:r w:rsidRPr="00527951">
        <w:rPr>
          <w:b/>
          <w:szCs w:val="24"/>
        </w:rPr>
        <w:t>nsurance</w:t>
      </w:r>
      <w:bookmarkEnd w:id="15"/>
    </w:p>
    <w:p w14:paraId="5182DD29" w14:textId="75851EB0" w:rsidR="00C261B3" w:rsidRPr="00527951" w:rsidRDefault="00C261B3" w:rsidP="00841D6A">
      <w:pPr>
        <w:tabs>
          <w:tab w:val="left" w:pos="1276"/>
        </w:tabs>
        <w:spacing w:before="240" w:after="120"/>
        <w:ind w:left="1276" w:right="239" w:hanging="992"/>
        <w:jc w:val="both"/>
        <w:rPr>
          <w:sz w:val="22"/>
          <w:szCs w:val="22"/>
          <w:highlight w:val="yellow"/>
        </w:rPr>
      </w:pPr>
      <w:r w:rsidRPr="00527951">
        <w:rPr>
          <w:sz w:val="22"/>
          <w:szCs w:val="22"/>
        </w:rPr>
        <w:t>1</w:t>
      </w:r>
      <w:r w:rsidR="007E7F01" w:rsidRPr="00527951">
        <w:rPr>
          <w:sz w:val="22"/>
          <w:szCs w:val="22"/>
        </w:rPr>
        <w:t>6</w:t>
      </w:r>
      <w:r w:rsidRPr="00527951">
        <w:rPr>
          <w:sz w:val="22"/>
          <w:szCs w:val="22"/>
        </w:rPr>
        <w:t>.1</w:t>
      </w:r>
      <w:r w:rsidR="007E7F01" w:rsidRPr="00527951">
        <w:rPr>
          <w:sz w:val="22"/>
          <w:szCs w:val="22"/>
        </w:rPr>
        <w:t xml:space="preserve"> a)</w:t>
      </w:r>
      <w:r w:rsidR="00F2670B" w:rsidRPr="00527951">
        <w:rPr>
          <w:sz w:val="22"/>
          <w:szCs w:val="22"/>
        </w:rPr>
        <w:tab/>
      </w:r>
      <w:r w:rsidR="00E23DEF" w:rsidRPr="00527951">
        <w:rPr>
          <w:sz w:val="22"/>
          <w:szCs w:val="22"/>
        </w:rPr>
        <w:t xml:space="preserve">The amount of insurance covering liability </w:t>
      </w:r>
      <w:proofErr w:type="gramStart"/>
      <w:r w:rsidR="00E23DEF" w:rsidRPr="00527951">
        <w:rPr>
          <w:sz w:val="22"/>
          <w:szCs w:val="22"/>
        </w:rPr>
        <w:t>with regard to</w:t>
      </w:r>
      <w:proofErr w:type="gramEnd"/>
      <w:r w:rsidR="00E23DEF" w:rsidRPr="00527951">
        <w:rPr>
          <w:sz w:val="22"/>
          <w:szCs w:val="22"/>
        </w:rPr>
        <w:t xml:space="preserve"> risks and civil liability insurance shall be in according with Article 16 of General Conditions.</w:t>
      </w:r>
    </w:p>
    <w:p w14:paraId="4F777170" w14:textId="77777777" w:rsidR="001050EE" w:rsidRPr="00527951" w:rsidRDefault="001050EE" w:rsidP="00841D6A">
      <w:pPr>
        <w:spacing w:before="240"/>
        <w:ind w:left="1276" w:right="239" w:hanging="1276"/>
        <w:jc w:val="both"/>
        <w:rPr>
          <w:b/>
          <w:szCs w:val="24"/>
        </w:rPr>
      </w:pPr>
      <w:bookmarkStart w:id="16" w:name="_Toc76894423"/>
      <w:r w:rsidRPr="00527951">
        <w:rPr>
          <w:b/>
          <w:szCs w:val="24"/>
        </w:rPr>
        <w:t>Article 17</w:t>
      </w:r>
      <w:r w:rsidRPr="00527951">
        <w:rPr>
          <w:b/>
          <w:szCs w:val="24"/>
        </w:rPr>
        <w:tab/>
        <w:t>Programme</w:t>
      </w:r>
      <w:bookmarkEnd w:id="16"/>
      <w:r w:rsidRPr="00527951">
        <w:rPr>
          <w:b/>
          <w:szCs w:val="24"/>
        </w:rPr>
        <w:t xml:space="preserve"> of implementation of tasks</w:t>
      </w:r>
    </w:p>
    <w:p w14:paraId="674E9314" w14:textId="074E7B6F" w:rsidR="00E23DEF" w:rsidRPr="00527951" w:rsidRDefault="00E23DEF" w:rsidP="00E23DEF">
      <w:pPr>
        <w:tabs>
          <w:tab w:val="left" w:pos="1260"/>
        </w:tabs>
        <w:spacing w:before="120" w:after="120"/>
        <w:ind w:left="1350"/>
        <w:jc w:val="both"/>
        <w:rPr>
          <w:sz w:val="22"/>
          <w:szCs w:val="22"/>
        </w:rPr>
      </w:pPr>
      <w:r w:rsidRPr="00527951">
        <w:rPr>
          <w:sz w:val="22"/>
          <w:szCs w:val="22"/>
        </w:rPr>
        <w:t xml:space="preserve">The Contractor shall </w:t>
      </w:r>
      <w:r w:rsidR="006A41F6" w:rsidRPr="00527951">
        <w:rPr>
          <w:sz w:val="22"/>
          <w:szCs w:val="22"/>
        </w:rPr>
        <w:t>prepare</w:t>
      </w:r>
      <w:r w:rsidRPr="00527951">
        <w:rPr>
          <w:sz w:val="22"/>
          <w:szCs w:val="22"/>
        </w:rPr>
        <w:t xml:space="preserve"> an Internal Implementation Programme in Critical            Path Analysis format after the commencement of the works.</w:t>
      </w:r>
    </w:p>
    <w:p w14:paraId="4C6D4BCB" w14:textId="77777777" w:rsidR="00E23DEF" w:rsidRPr="00527951" w:rsidRDefault="00E23DEF" w:rsidP="00E23DEF">
      <w:pPr>
        <w:tabs>
          <w:tab w:val="left" w:pos="1260"/>
        </w:tabs>
        <w:ind w:left="1350" w:right="52"/>
        <w:jc w:val="both"/>
        <w:rPr>
          <w:sz w:val="22"/>
          <w:szCs w:val="22"/>
        </w:rPr>
      </w:pPr>
      <w:r w:rsidRPr="00527951">
        <w:rPr>
          <w:sz w:val="22"/>
          <w:szCs w:val="22"/>
        </w:rPr>
        <w:tab/>
        <w:t>The programme shall reflect any specific requirements set out in the Contract Documents and Contractor's Tender, giving details on:</w:t>
      </w:r>
    </w:p>
    <w:p w14:paraId="1801894F" w14:textId="77777777" w:rsidR="00E23DEF" w:rsidRPr="00527951" w:rsidRDefault="00E23DEF" w:rsidP="006A41F6">
      <w:pPr>
        <w:tabs>
          <w:tab w:val="left" w:pos="1260"/>
        </w:tabs>
        <w:ind w:left="1349" w:right="52"/>
        <w:jc w:val="both"/>
        <w:rPr>
          <w:sz w:val="22"/>
          <w:szCs w:val="22"/>
        </w:rPr>
      </w:pPr>
      <w:r w:rsidRPr="00527951">
        <w:rPr>
          <w:sz w:val="22"/>
          <w:szCs w:val="22"/>
        </w:rPr>
        <w:tab/>
        <w:t>a)</w:t>
      </w:r>
      <w:r w:rsidRPr="00527951">
        <w:rPr>
          <w:sz w:val="22"/>
          <w:szCs w:val="22"/>
        </w:rPr>
        <w:tab/>
        <w:t xml:space="preserve">the list of sub-contractors he proposes to employ on the Works together with </w:t>
      </w:r>
      <w:r w:rsidRPr="00527951">
        <w:rPr>
          <w:sz w:val="22"/>
          <w:szCs w:val="22"/>
        </w:rPr>
        <w:tab/>
      </w:r>
      <w:r w:rsidRPr="00527951">
        <w:rPr>
          <w:sz w:val="22"/>
          <w:szCs w:val="22"/>
        </w:rPr>
        <w:tab/>
        <w:t xml:space="preserve">details of the part of the Works he proposes to </w:t>
      </w:r>
      <w:proofErr w:type="gramStart"/>
      <w:r w:rsidRPr="00527951">
        <w:rPr>
          <w:sz w:val="22"/>
          <w:szCs w:val="22"/>
        </w:rPr>
        <w:t>subcontract;</w:t>
      </w:r>
      <w:proofErr w:type="gramEnd"/>
    </w:p>
    <w:p w14:paraId="0DFD5805" w14:textId="77777777" w:rsidR="00E23DEF" w:rsidRPr="00527951" w:rsidRDefault="00E23DEF" w:rsidP="006A41F6">
      <w:pPr>
        <w:tabs>
          <w:tab w:val="left" w:pos="1260"/>
        </w:tabs>
        <w:ind w:left="1349" w:right="52"/>
        <w:jc w:val="both"/>
        <w:rPr>
          <w:sz w:val="22"/>
          <w:szCs w:val="22"/>
        </w:rPr>
      </w:pPr>
      <w:r w:rsidRPr="00527951">
        <w:rPr>
          <w:sz w:val="22"/>
          <w:szCs w:val="22"/>
        </w:rPr>
        <w:tab/>
        <w:t>b)</w:t>
      </w:r>
      <w:r w:rsidRPr="00527951">
        <w:rPr>
          <w:sz w:val="22"/>
          <w:szCs w:val="22"/>
        </w:rPr>
        <w:tab/>
        <w:t xml:space="preserve">the schedule of key personnel and organisation </w:t>
      </w:r>
      <w:proofErr w:type="gramStart"/>
      <w:r w:rsidRPr="00527951">
        <w:rPr>
          <w:sz w:val="22"/>
          <w:szCs w:val="22"/>
        </w:rPr>
        <w:t>chart;</w:t>
      </w:r>
      <w:proofErr w:type="gramEnd"/>
    </w:p>
    <w:p w14:paraId="4B2673C2" w14:textId="77777777" w:rsidR="00E23DEF" w:rsidRPr="00527951" w:rsidRDefault="00E23DEF" w:rsidP="006A41F6">
      <w:pPr>
        <w:pStyle w:val="BodyTextIndent"/>
        <w:tabs>
          <w:tab w:val="left" w:pos="1260"/>
        </w:tabs>
        <w:ind w:left="1349" w:right="52"/>
        <w:rPr>
          <w:szCs w:val="22"/>
        </w:rPr>
      </w:pPr>
      <w:r w:rsidRPr="00527951">
        <w:rPr>
          <w:szCs w:val="22"/>
        </w:rPr>
        <w:tab/>
        <w:t>c)</w:t>
      </w:r>
      <w:r w:rsidRPr="00527951">
        <w:rPr>
          <w:szCs w:val="22"/>
        </w:rPr>
        <w:tab/>
        <w:t xml:space="preserve">the schedule of sources of materials, plant and equipment for incorporation into </w:t>
      </w:r>
      <w:r w:rsidRPr="00527951">
        <w:rPr>
          <w:szCs w:val="22"/>
        </w:rPr>
        <w:tab/>
      </w:r>
      <w:r w:rsidRPr="00527951">
        <w:rPr>
          <w:szCs w:val="22"/>
        </w:rPr>
        <w:tab/>
        <w:t xml:space="preserve">the </w:t>
      </w:r>
      <w:proofErr w:type="gramStart"/>
      <w:r w:rsidRPr="00527951">
        <w:rPr>
          <w:szCs w:val="22"/>
        </w:rPr>
        <w:t>works;</w:t>
      </w:r>
      <w:proofErr w:type="gramEnd"/>
    </w:p>
    <w:p w14:paraId="1D33BF4E" w14:textId="77777777" w:rsidR="00E23DEF" w:rsidRPr="00527951" w:rsidRDefault="00E23DEF" w:rsidP="006A41F6">
      <w:pPr>
        <w:pStyle w:val="BodyTextIndent"/>
        <w:tabs>
          <w:tab w:val="left" w:pos="1260"/>
        </w:tabs>
        <w:ind w:left="1349" w:right="52"/>
        <w:rPr>
          <w:szCs w:val="22"/>
        </w:rPr>
      </w:pPr>
      <w:r w:rsidRPr="00527951">
        <w:rPr>
          <w:szCs w:val="22"/>
        </w:rPr>
        <w:tab/>
        <w:t>d)</w:t>
      </w:r>
      <w:r w:rsidRPr="00527951">
        <w:rPr>
          <w:szCs w:val="22"/>
        </w:rPr>
        <w:tab/>
        <w:t xml:space="preserve">milestones for all major groups of works etc. within the stated time for </w:t>
      </w:r>
      <w:r w:rsidRPr="00527951">
        <w:rPr>
          <w:szCs w:val="22"/>
        </w:rPr>
        <w:tab/>
      </w:r>
      <w:r w:rsidRPr="00527951">
        <w:rPr>
          <w:szCs w:val="22"/>
        </w:rPr>
        <w:tab/>
      </w:r>
      <w:r w:rsidRPr="00527951">
        <w:rPr>
          <w:szCs w:val="22"/>
        </w:rPr>
        <w:tab/>
        <w:t>completion</w:t>
      </w:r>
    </w:p>
    <w:p w14:paraId="653EE767" w14:textId="77777777" w:rsidR="00E23DEF" w:rsidRPr="00527951" w:rsidRDefault="00E23DEF" w:rsidP="006A41F6">
      <w:pPr>
        <w:tabs>
          <w:tab w:val="left" w:pos="1260"/>
        </w:tabs>
        <w:ind w:left="1349"/>
        <w:jc w:val="both"/>
        <w:rPr>
          <w:sz w:val="22"/>
          <w:szCs w:val="22"/>
        </w:rPr>
      </w:pPr>
      <w:r w:rsidRPr="00527951">
        <w:rPr>
          <w:sz w:val="22"/>
          <w:szCs w:val="22"/>
        </w:rPr>
        <w:tab/>
        <w:t>e)</w:t>
      </w:r>
      <w:r w:rsidRPr="00527951">
        <w:rPr>
          <w:sz w:val="22"/>
          <w:szCs w:val="22"/>
        </w:rPr>
        <w:tab/>
        <w:t>an approximate cash flow with monthly disbursement plan.</w:t>
      </w:r>
    </w:p>
    <w:p w14:paraId="394052FA" w14:textId="77777777" w:rsidR="00E23DEF" w:rsidRPr="00527951" w:rsidRDefault="00E23DEF" w:rsidP="00E23DEF">
      <w:pPr>
        <w:tabs>
          <w:tab w:val="left" w:pos="1260"/>
        </w:tabs>
        <w:spacing w:before="120" w:after="120"/>
        <w:ind w:left="1350"/>
        <w:jc w:val="both"/>
        <w:rPr>
          <w:sz w:val="22"/>
          <w:szCs w:val="22"/>
        </w:rPr>
      </w:pPr>
      <w:r w:rsidRPr="00527951">
        <w:rPr>
          <w:szCs w:val="22"/>
        </w:rPr>
        <w:tab/>
      </w:r>
      <w:r w:rsidRPr="00527951">
        <w:rPr>
          <w:sz w:val="22"/>
          <w:szCs w:val="22"/>
        </w:rPr>
        <w:t xml:space="preserve">In the preparation of the Implementation Programme the Contractor shall </w:t>
      </w:r>
      <w:proofErr w:type="gramStart"/>
      <w:r w:rsidRPr="00527951">
        <w:rPr>
          <w:sz w:val="22"/>
          <w:szCs w:val="22"/>
        </w:rPr>
        <w:t>take into account</w:t>
      </w:r>
      <w:proofErr w:type="gramEnd"/>
      <w:r w:rsidRPr="00527951">
        <w:rPr>
          <w:sz w:val="22"/>
          <w:szCs w:val="22"/>
        </w:rPr>
        <w:t xml:space="preserve"> adverse weather conditions which may severely restrict progress in the winter months or during other wet periods of the year.  Programmes incorporating restricted working, or a temporary Suspension of Works shall be accepted by the Supervisor, but such acceptance shall not relieve the Contractor from his obligations under the Contract to complete the works in accordance with the agreed programme.</w:t>
      </w:r>
    </w:p>
    <w:p w14:paraId="73BC249F" w14:textId="77777777" w:rsidR="00E23DEF" w:rsidRPr="00527951" w:rsidRDefault="00E23DEF" w:rsidP="00E23DEF">
      <w:pPr>
        <w:tabs>
          <w:tab w:val="left" w:pos="1260"/>
        </w:tabs>
        <w:spacing w:after="120"/>
        <w:ind w:left="1350"/>
        <w:jc w:val="both"/>
        <w:rPr>
          <w:sz w:val="22"/>
          <w:szCs w:val="22"/>
        </w:rPr>
      </w:pPr>
      <w:r w:rsidRPr="00527951">
        <w:rPr>
          <w:sz w:val="22"/>
          <w:szCs w:val="22"/>
        </w:rPr>
        <w:tab/>
        <w:t>The Contractor’s Implementation Programme shall not, for any reason, exceed the overall contract period as stipulated in the Contract.  It shall only be revised and increased upon approval of an Addendum to the Contract.  Upon the written request by the Supervisor, the Programme and Schedule shall be updated by the Contractor and submitted to the Supervisor in hard copy and electronic format.</w:t>
      </w:r>
    </w:p>
    <w:p w14:paraId="13D5E5DE" w14:textId="77777777" w:rsidR="00E23DEF" w:rsidRPr="00527951" w:rsidRDefault="00E23DEF" w:rsidP="00E23DEF">
      <w:pPr>
        <w:tabs>
          <w:tab w:val="left" w:pos="1260"/>
        </w:tabs>
        <w:spacing w:after="120"/>
        <w:ind w:left="1350"/>
        <w:jc w:val="both"/>
        <w:rPr>
          <w:sz w:val="22"/>
          <w:szCs w:val="22"/>
        </w:rPr>
      </w:pPr>
      <w:r w:rsidRPr="00527951">
        <w:rPr>
          <w:sz w:val="22"/>
          <w:szCs w:val="22"/>
        </w:rPr>
        <w:t xml:space="preserve">The Programme and Schedule shall be submitted in hard copy and electronic format. Programme shall </w:t>
      </w:r>
      <w:proofErr w:type="gramStart"/>
      <w:r w:rsidRPr="00527951">
        <w:rPr>
          <w:sz w:val="22"/>
          <w:szCs w:val="22"/>
        </w:rPr>
        <w:t>take into account</w:t>
      </w:r>
      <w:proofErr w:type="gramEnd"/>
      <w:r w:rsidRPr="00527951">
        <w:rPr>
          <w:sz w:val="22"/>
          <w:szCs w:val="22"/>
        </w:rPr>
        <w:t xml:space="preserve"> the appropriate time needed for purpose of informing public regarding closing the roads and streets or for limiting or disconnecting water, electricity or other utilities. </w:t>
      </w:r>
    </w:p>
    <w:p w14:paraId="3447C016" w14:textId="0FE0441A" w:rsidR="001050EE" w:rsidRPr="00527951" w:rsidRDefault="00E23DEF" w:rsidP="006A41F6">
      <w:pPr>
        <w:spacing w:before="120" w:after="120"/>
        <w:ind w:left="1418" w:right="239"/>
        <w:jc w:val="both"/>
        <w:rPr>
          <w:sz w:val="22"/>
          <w:szCs w:val="22"/>
        </w:rPr>
      </w:pPr>
      <w:r w:rsidRPr="00527951">
        <w:rPr>
          <w:sz w:val="22"/>
          <w:szCs w:val="22"/>
        </w:rPr>
        <w:t>The Supervisor shall make comments and/or objections concerning the Programme and Schedule supplied by the Contractor within 10 calendar days of their submission. It shall be considered that all these comments and/or objections are accepted by the Contractor, if he should not contradict them in writing, either by registered letter, or fax sent to the Supervisor, within 7 calendar days of their receipt.</w:t>
      </w:r>
    </w:p>
    <w:p w14:paraId="3FA0E322" w14:textId="77777777" w:rsidR="001050EE" w:rsidRPr="00527951" w:rsidRDefault="001050EE" w:rsidP="00841D6A">
      <w:pPr>
        <w:keepNext/>
        <w:keepLines/>
        <w:spacing w:before="240"/>
        <w:ind w:left="1276" w:right="239" w:hanging="1276"/>
        <w:jc w:val="both"/>
        <w:rPr>
          <w:b/>
          <w:szCs w:val="24"/>
        </w:rPr>
      </w:pPr>
      <w:bookmarkStart w:id="17" w:name="_Toc76894425"/>
      <w:r w:rsidRPr="00527951">
        <w:rPr>
          <w:b/>
          <w:szCs w:val="24"/>
        </w:rPr>
        <w:lastRenderedPageBreak/>
        <w:t>Article 19</w:t>
      </w:r>
      <w:r w:rsidRPr="00527951">
        <w:rPr>
          <w:b/>
          <w:szCs w:val="24"/>
        </w:rPr>
        <w:tab/>
        <w:t>Contractor</w:t>
      </w:r>
      <w:r w:rsidR="00E725FE" w:rsidRPr="00527951">
        <w:rPr>
          <w:b/>
          <w:szCs w:val="24"/>
        </w:rPr>
        <w:t>’</w:t>
      </w:r>
      <w:r w:rsidRPr="00527951">
        <w:rPr>
          <w:b/>
          <w:szCs w:val="24"/>
        </w:rPr>
        <w:t>s drawings</w:t>
      </w:r>
      <w:bookmarkEnd w:id="17"/>
      <w:r w:rsidR="009E24C9" w:rsidRPr="00527951">
        <w:rPr>
          <w:b/>
          <w:szCs w:val="24"/>
        </w:rPr>
        <w:t xml:space="preserve"> and execution studies</w:t>
      </w:r>
    </w:p>
    <w:p w14:paraId="08898A03" w14:textId="77777777" w:rsidR="00E23DEF" w:rsidRPr="00527951" w:rsidRDefault="001050EE" w:rsidP="00E23DEF">
      <w:pPr>
        <w:spacing w:before="120" w:after="120"/>
        <w:ind w:left="1276" w:hanging="709"/>
        <w:jc w:val="both"/>
        <w:rPr>
          <w:sz w:val="22"/>
          <w:szCs w:val="22"/>
        </w:rPr>
      </w:pPr>
      <w:r w:rsidRPr="00527951">
        <w:rPr>
          <w:bCs/>
          <w:sz w:val="22"/>
          <w:szCs w:val="22"/>
        </w:rPr>
        <w:t>19.1</w:t>
      </w:r>
      <w:r w:rsidRPr="00527951">
        <w:rPr>
          <w:bCs/>
          <w:sz w:val="22"/>
          <w:szCs w:val="22"/>
        </w:rPr>
        <w:tab/>
      </w:r>
      <w:r w:rsidR="00E23DEF" w:rsidRPr="00527951">
        <w:rPr>
          <w:sz w:val="22"/>
          <w:szCs w:val="22"/>
        </w:rPr>
        <w:t>On the basis of the Technical Specifications, Drawings and other information contained in the Tender Documents, the Contractor shall supply all further fabrication and working drawings, documents, calculations, official permits and other data necessary for the construction of the Works and for satisfying the technical parameters stipulated in the Contract. The Contractor may supply this information successively in parts, but each part submitted should be complete to such an extent that it can be judged and approved by the Supervisor in isolation as part of the whole.</w:t>
      </w:r>
    </w:p>
    <w:p w14:paraId="1F8047BE" w14:textId="77777777" w:rsidR="00E23DEF" w:rsidRPr="00527951" w:rsidRDefault="00E23DEF" w:rsidP="00E23DEF">
      <w:pPr>
        <w:ind w:left="1260" w:right="52"/>
        <w:jc w:val="both"/>
        <w:rPr>
          <w:sz w:val="22"/>
          <w:szCs w:val="22"/>
        </w:rPr>
      </w:pPr>
      <w:r w:rsidRPr="00527951">
        <w:rPr>
          <w:sz w:val="22"/>
          <w:szCs w:val="22"/>
        </w:rPr>
        <w:t xml:space="preserve">The Supervisor may instruct the Contractor to prepare </w:t>
      </w:r>
      <w:proofErr w:type="gramStart"/>
      <w:r w:rsidRPr="00527951">
        <w:rPr>
          <w:sz w:val="22"/>
          <w:szCs w:val="22"/>
        </w:rPr>
        <w:t>particular drawings</w:t>
      </w:r>
      <w:proofErr w:type="gramEnd"/>
      <w:r w:rsidRPr="00527951">
        <w:rPr>
          <w:sz w:val="22"/>
          <w:szCs w:val="22"/>
        </w:rPr>
        <w:t xml:space="preserve"> or to make any modifications, including calculations for any part of the project. These calculations and drawings are part of the Contractor’s duties.</w:t>
      </w:r>
    </w:p>
    <w:p w14:paraId="174D15C6" w14:textId="77777777" w:rsidR="00E23DEF" w:rsidRPr="00527951" w:rsidRDefault="00E23DEF" w:rsidP="00E23DEF">
      <w:pPr>
        <w:ind w:left="1260" w:right="52"/>
        <w:jc w:val="both"/>
        <w:rPr>
          <w:sz w:val="22"/>
          <w:szCs w:val="22"/>
        </w:rPr>
      </w:pPr>
    </w:p>
    <w:p w14:paraId="239B7C34" w14:textId="77777777" w:rsidR="00E23DEF" w:rsidRPr="00527951" w:rsidRDefault="00E23DEF" w:rsidP="00E23DEF">
      <w:pPr>
        <w:spacing w:after="240"/>
        <w:ind w:left="1260" w:hanging="27"/>
        <w:jc w:val="both"/>
        <w:rPr>
          <w:sz w:val="22"/>
          <w:szCs w:val="22"/>
        </w:rPr>
      </w:pPr>
      <w:r w:rsidRPr="00527951">
        <w:rPr>
          <w:sz w:val="22"/>
          <w:szCs w:val="22"/>
        </w:rPr>
        <w:t xml:space="preserve">The Contractor shall submit to the Supervisor As-Built drawings in a clear and easy-to-understand form, in one original of the reproducible negatives or drawings in electronic format, and two hard copies for each completed section of the works. </w:t>
      </w:r>
    </w:p>
    <w:p w14:paraId="1A3672B6" w14:textId="1EF8A306" w:rsidR="001050EE" w:rsidRPr="00527951" w:rsidRDefault="00E23DEF" w:rsidP="00E23DEF">
      <w:pPr>
        <w:spacing w:before="120" w:after="120"/>
        <w:ind w:left="1276" w:right="239" w:hanging="43"/>
        <w:jc w:val="both"/>
        <w:rPr>
          <w:sz w:val="22"/>
          <w:szCs w:val="22"/>
        </w:rPr>
      </w:pPr>
      <w:r w:rsidRPr="00527951">
        <w:rPr>
          <w:sz w:val="22"/>
          <w:szCs w:val="22"/>
        </w:rPr>
        <w:t xml:space="preserve">The works shall not </w:t>
      </w:r>
      <w:proofErr w:type="gramStart"/>
      <w:r w:rsidRPr="00527951">
        <w:rPr>
          <w:sz w:val="22"/>
          <w:szCs w:val="22"/>
        </w:rPr>
        <w:t>be considered to be</w:t>
      </w:r>
      <w:proofErr w:type="gramEnd"/>
      <w:r w:rsidRPr="00527951">
        <w:rPr>
          <w:sz w:val="22"/>
          <w:szCs w:val="22"/>
        </w:rPr>
        <w:t xml:space="preserve"> completed for the purpose of provisional acceptance until such drawings have been supplied to the Contracting Authority. Operation and maintenance manuals and As-Built drawings shall be handed over to the Supervisor not later than </w:t>
      </w:r>
      <w:r w:rsidRPr="00527951">
        <w:rPr>
          <w:b/>
          <w:sz w:val="22"/>
          <w:szCs w:val="22"/>
        </w:rPr>
        <w:t>14</w:t>
      </w:r>
      <w:r w:rsidRPr="00527951">
        <w:rPr>
          <w:sz w:val="22"/>
          <w:szCs w:val="22"/>
        </w:rPr>
        <w:t xml:space="preserve"> days after provisional acceptance of the works. After revision, the Supervisor shall certify them or return them to the Contractor for correction and amendment.</w:t>
      </w:r>
    </w:p>
    <w:p w14:paraId="35DB5E0D" w14:textId="5232843A" w:rsidR="001050EE" w:rsidRPr="00527951" w:rsidRDefault="001050EE" w:rsidP="00841D6A">
      <w:pPr>
        <w:spacing w:before="120" w:after="120"/>
        <w:ind w:left="1276" w:right="239" w:hanging="709"/>
        <w:jc w:val="both"/>
        <w:rPr>
          <w:sz w:val="22"/>
          <w:szCs w:val="22"/>
        </w:rPr>
      </w:pPr>
      <w:r w:rsidRPr="00527951">
        <w:rPr>
          <w:bCs/>
          <w:sz w:val="22"/>
          <w:szCs w:val="22"/>
        </w:rPr>
        <w:t>19.7</w:t>
      </w:r>
      <w:r w:rsidRPr="00527951">
        <w:rPr>
          <w:bCs/>
          <w:sz w:val="22"/>
          <w:szCs w:val="22"/>
        </w:rPr>
        <w:tab/>
      </w:r>
      <w:r w:rsidR="00E23DEF" w:rsidRPr="00527951">
        <w:rPr>
          <w:sz w:val="22"/>
          <w:szCs w:val="22"/>
        </w:rPr>
        <w:t>The manuals and drawings shall be supplied in the language of the original with translation into English and Serbian Language, as instructed by the Supervisor.</w:t>
      </w:r>
    </w:p>
    <w:p w14:paraId="3BB3D976" w14:textId="77777777" w:rsidR="001050EE" w:rsidRPr="00527951" w:rsidRDefault="001050EE" w:rsidP="00841D6A">
      <w:pPr>
        <w:spacing w:before="240"/>
        <w:ind w:left="1276" w:right="239" w:hanging="1276"/>
        <w:jc w:val="both"/>
        <w:rPr>
          <w:b/>
          <w:szCs w:val="24"/>
        </w:rPr>
      </w:pPr>
      <w:r w:rsidRPr="00527951">
        <w:rPr>
          <w:b/>
          <w:szCs w:val="24"/>
        </w:rPr>
        <w:t>Article 20</w:t>
      </w:r>
      <w:r w:rsidRPr="00527951">
        <w:rPr>
          <w:b/>
          <w:szCs w:val="24"/>
        </w:rPr>
        <w:tab/>
        <w:t>Sufficiency of tender prices</w:t>
      </w:r>
    </w:p>
    <w:p w14:paraId="5C90E2F8" w14:textId="77777777" w:rsidR="00E23DEF" w:rsidRPr="00527951" w:rsidRDefault="00E23DEF" w:rsidP="00E23DEF">
      <w:pPr>
        <w:spacing w:before="120"/>
        <w:ind w:left="540"/>
        <w:jc w:val="both"/>
        <w:rPr>
          <w:sz w:val="22"/>
          <w:szCs w:val="22"/>
        </w:rPr>
      </w:pPr>
      <w:r w:rsidRPr="00527951">
        <w:rPr>
          <w:bCs/>
          <w:sz w:val="22"/>
          <w:szCs w:val="22"/>
        </w:rPr>
        <w:t>20.4</w:t>
      </w:r>
      <w:r w:rsidRPr="00527951">
        <w:rPr>
          <w:bCs/>
          <w:sz w:val="22"/>
          <w:szCs w:val="22"/>
        </w:rPr>
        <w:tab/>
      </w:r>
      <w:r w:rsidRPr="00527951">
        <w:rPr>
          <w:sz w:val="22"/>
          <w:szCs w:val="22"/>
        </w:rPr>
        <w:t xml:space="preserve">The contactor will calculate and present the amount for each item, based on the </w:t>
      </w:r>
      <w:r w:rsidRPr="00527951">
        <w:rPr>
          <w:sz w:val="22"/>
          <w:szCs w:val="22"/>
        </w:rPr>
        <w:tab/>
      </w:r>
      <w:r w:rsidRPr="00527951">
        <w:rPr>
          <w:sz w:val="22"/>
          <w:szCs w:val="22"/>
        </w:rPr>
        <w:tab/>
      </w:r>
      <w:r w:rsidRPr="00527951">
        <w:rPr>
          <w:sz w:val="22"/>
          <w:szCs w:val="22"/>
        </w:rPr>
        <w:tab/>
        <w:t>quantities of materials and works presented in the Volume 4 - Bill of Quantities.</w:t>
      </w:r>
      <w:r w:rsidRPr="00527951">
        <w:rPr>
          <w:sz w:val="22"/>
          <w:szCs w:val="22"/>
        </w:rPr>
        <w:tab/>
      </w:r>
    </w:p>
    <w:p w14:paraId="3D603D67" w14:textId="77777777" w:rsidR="00E23DEF" w:rsidRPr="00527951" w:rsidRDefault="00E23DEF" w:rsidP="00E23DEF">
      <w:pPr>
        <w:spacing w:before="120"/>
        <w:ind w:left="540" w:hanging="540"/>
        <w:jc w:val="both"/>
        <w:rPr>
          <w:sz w:val="22"/>
          <w:szCs w:val="22"/>
        </w:rPr>
      </w:pPr>
      <w:r w:rsidRPr="00527951">
        <w:rPr>
          <w:sz w:val="22"/>
          <w:szCs w:val="22"/>
        </w:rPr>
        <w:tab/>
      </w:r>
      <w:r w:rsidRPr="00527951">
        <w:rPr>
          <w:sz w:val="22"/>
          <w:szCs w:val="22"/>
        </w:rPr>
        <w:tab/>
      </w:r>
      <w:r w:rsidRPr="00527951">
        <w:rPr>
          <w:sz w:val="22"/>
          <w:szCs w:val="22"/>
        </w:rPr>
        <w:tab/>
        <w:t xml:space="preserve">The unit price for unforeseen works, to be recognized throughout the project and ordered </w:t>
      </w:r>
      <w:r w:rsidRPr="00527951">
        <w:rPr>
          <w:sz w:val="22"/>
          <w:szCs w:val="22"/>
        </w:rPr>
        <w:tab/>
      </w:r>
      <w:r w:rsidRPr="00527951">
        <w:rPr>
          <w:sz w:val="22"/>
          <w:szCs w:val="22"/>
        </w:rPr>
        <w:tab/>
        <w:t xml:space="preserve">by the Contracting Authority shall be derived from the Contract's Unit Prices of a same </w:t>
      </w:r>
      <w:r w:rsidRPr="00527951">
        <w:rPr>
          <w:sz w:val="22"/>
          <w:szCs w:val="22"/>
        </w:rPr>
        <w:tab/>
      </w:r>
      <w:r w:rsidRPr="00527951">
        <w:rPr>
          <w:sz w:val="22"/>
          <w:szCs w:val="22"/>
        </w:rPr>
        <w:tab/>
        <w:t>or similar type of works or extracted from referent recent similar contracts.</w:t>
      </w:r>
    </w:p>
    <w:p w14:paraId="3020752E" w14:textId="77777777" w:rsidR="00E23DEF" w:rsidRPr="00527951" w:rsidRDefault="00E23DEF" w:rsidP="00E23DEF">
      <w:pPr>
        <w:spacing w:before="120"/>
        <w:ind w:left="1350"/>
        <w:jc w:val="both"/>
        <w:rPr>
          <w:sz w:val="22"/>
          <w:szCs w:val="22"/>
        </w:rPr>
      </w:pPr>
      <w:r w:rsidRPr="00527951">
        <w:rPr>
          <w:sz w:val="22"/>
          <w:szCs w:val="22"/>
        </w:rPr>
        <w:tab/>
        <w:t xml:space="preserve">Throughout the construction of the Works the Contractor shall provide and maintain for </w:t>
      </w:r>
      <w:r w:rsidRPr="00527951">
        <w:rPr>
          <w:sz w:val="22"/>
          <w:szCs w:val="22"/>
        </w:rPr>
        <w:tab/>
        <w:t xml:space="preserve">the site staff appropriate offices, stores, dining rooms, sanitary and health and safety </w:t>
      </w:r>
      <w:r w:rsidRPr="00527951">
        <w:rPr>
          <w:sz w:val="22"/>
          <w:szCs w:val="22"/>
        </w:rPr>
        <w:tab/>
        <w:t xml:space="preserve">facilities etc. All operating and maintenance expenses connected therewith (lighting, </w:t>
      </w:r>
      <w:r w:rsidRPr="00527951">
        <w:rPr>
          <w:sz w:val="22"/>
          <w:szCs w:val="22"/>
        </w:rPr>
        <w:tab/>
        <w:t xml:space="preserve">heating, water supply etc.)  shall be borne by the Contractor. The Contractor may require </w:t>
      </w:r>
      <w:r w:rsidRPr="00527951">
        <w:rPr>
          <w:sz w:val="22"/>
          <w:szCs w:val="22"/>
        </w:rPr>
        <w:tab/>
        <w:t xml:space="preserve">land outside the Site for his offices, stores, workshops, fabrication plants etc. The </w:t>
      </w:r>
      <w:r w:rsidRPr="00527951">
        <w:rPr>
          <w:sz w:val="22"/>
          <w:szCs w:val="22"/>
        </w:rPr>
        <w:tab/>
        <w:t>expenses and other costs so incurred shall be at the expense of the Contractor.</w:t>
      </w:r>
    </w:p>
    <w:p w14:paraId="7DAA5B4E" w14:textId="17A461C3" w:rsidR="001050EE" w:rsidRPr="00527951" w:rsidRDefault="00E23DEF" w:rsidP="00E23DEF">
      <w:pPr>
        <w:spacing w:before="120" w:after="120"/>
        <w:ind w:left="1276" w:hanging="709"/>
        <w:jc w:val="both"/>
        <w:rPr>
          <w:sz w:val="22"/>
          <w:szCs w:val="22"/>
        </w:rPr>
      </w:pPr>
      <w:r w:rsidRPr="00527951">
        <w:rPr>
          <w:bCs/>
          <w:sz w:val="22"/>
          <w:szCs w:val="22"/>
        </w:rPr>
        <w:t>20.5</w:t>
      </w:r>
      <w:r w:rsidRPr="00527951">
        <w:rPr>
          <w:bCs/>
          <w:sz w:val="22"/>
          <w:szCs w:val="22"/>
        </w:rPr>
        <w:tab/>
      </w:r>
      <w:r w:rsidRPr="00527951">
        <w:rPr>
          <w:sz w:val="22"/>
          <w:szCs w:val="22"/>
        </w:rPr>
        <w:t>The Contractor shall make his own arrangements for provision of water, electricity and telephones and shall observe all regulations of the appropriate local authority and shall bear all expenses in connection therewith.</w:t>
      </w:r>
    </w:p>
    <w:p w14:paraId="0B7DBE91" w14:textId="77777777" w:rsidR="001050EE" w:rsidRPr="00527951" w:rsidRDefault="001050EE" w:rsidP="00841D6A">
      <w:pPr>
        <w:spacing w:before="240"/>
        <w:ind w:left="1276" w:right="239" w:hanging="1276"/>
        <w:jc w:val="both"/>
        <w:rPr>
          <w:b/>
          <w:szCs w:val="24"/>
        </w:rPr>
      </w:pPr>
      <w:r w:rsidRPr="00527951">
        <w:rPr>
          <w:b/>
          <w:szCs w:val="24"/>
        </w:rPr>
        <w:t>Article 21</w:t>
      </w:r>
      <w:r w:rsidRPr="00527951">
        <w:rPr>
          <w:b/>
          <w:szCs w:val="24"/>
        </w:rPr>
        <w:tab/>
        <w:t>Exceptional risks</w:t>
      </w:r>
    </w:p>
    <w:p w14:paraId="720484A2" w14:textId="61647901" w:rsidR="001050EE" w:rsidRPr="00527951" w:rsidRDefault="009E24C9" w:rsidP="00841D6A">
      <w:pPr>
        <w:spacing w:before="120" w:after="120"/>
        <w:ind w:left="1276" w:right="239" w:hanging="709"/>
        <w:jc w:val="both"/>
        <w:rPr>
          <w:sz w:val="22"/>
          <w:szCs w:val="22"/>
        </w:rPr>
      </w:pPr>
      <w:r w:rsidRPr="00527951">
        <w:rPr>
          <w:sz w:val="22"/>
          <w:szCs w:val="22"/>
        </w:rPr>
        <w:t>21.4</w:t>
      </w:r>
      <w:r w:rsidRPr="00527951">
        <w:rPr>
          <w:sz w:val="22"/>
          <w:szCs w:val="22"/>
        </w:rPr>
        <w:tab/>
      </w:r>
      <w:r w:rsidR="00E23DEF" w:rsidRPr="00527951">
        <w:rPr>
          <w:sz w:val="22"/>
          <w:szCs w:val="22"/>
        </w:rPr>
        <w:t>There are no exceptional risks other than specified in the General Conditions.</w:t>
      </w:r>
    </w:p>
    <w:p w14:paraId="32613164" w14:textId="77777777" w:rsidR="001050EE" w:rsidRPr="00527951" w:rsidRDefault="001050EE" w:rsidP="00841D6A">
      <w:pPr>
        <w:spacing w:before="240"/>
        <w:ind w:left="1276" w:right="239" w:hanging="1276"/>
        <w:jc w:val="both"/>
        <w:rPr>
          <w:b/>
          <w:szCs w:val="24"/>
        </w:rPr>
      </w:pPr>
      <w:bookmarkStart w:id="18" w:name="_Toc76894426"/>
      <w:r w:rsidRPr="00527951">
        <w:rPr>
          <w:b/>
          <w:szCs w:val="24"/>
        </w:rPr>
        <w:t>Article 24</w:t>
      </w:r>
      <w:r w:rsidRPr="00527951">
        <w:rPr>
          <w:b/>
          <w:szCs w:val="24"/>
        </w:rPr>
        <w:tab/>
        <w:t>Interference with traffic</w:t>
      </w:r>
      <w:bookmarkEnd w:id="18"/>
    </w:p>
    <w:p w14:paraId="2E385210" w14:textId="77777777" w:rsidR="00E23DEF" w:rsidRPr="00527951" w:rsidRDefault="001050EE" w:rsidP="00E23DEF">
      <w:pPr>
        <w:spacing w:before="120" w:after="120"/>
        <w:ind w:left="1276" w:hanging="709"/>
        <w:jc w:val="both"/>
        <w:rPr>
          <w:sz w:val="22"/>
          <w:szCs w:val="22"/>
        </w:rPr>
      </w:pPr>
      <w:r w:rsidRPr="00527951">
        <w:rPr>
          <w:bCs/>
          <w:sz w:val="22"/>
          <w:szCs w:val="22"/>
        </w:rPr>
        <w:t>24.1</w:t>
      </w:r>
      <w:r w:rsidRPr="00527951">
        <w:rPr>
          <w:bCs/>
          <w:sz w:val="22"/>
          <w:szCs w:val="22"/>
        </w:rPr>
        <w:tab/>
      </w:r>
      <w:r w:rsidR="00E23DEF" w:rsidRPr="00527951">
        <w:rPr>
          <w:sz w:val="22"/>
          <w:szCs w:val="22"/>
        </w:rPr>
        <w:t xml:space="preserve">No important operation of any kind, especially cutting through, transit over, or closing existing roads, water conduits or other public utility shall be carried out without the written consent of the Supervisor. </w:t>
      </w:r>
    </w:p>
    <w:p w14:paraId="41B0E995" w14:textId="77777777" w:rsidR="00E23DEF" w:rsidRPr="00527951" w:rsidRDefault="00E23DEF" w:rsidP="00E23DEF">
      <w:pPr>
        <w:spacing w:before="120"/>
        <w:ind w:left="1276"/>
        <w:jc w:val="both"/>
        <w:rPr>
          <w:sz w:val="22"/>
          <w:szCs w:val="22"/>
        </w:rPr>
      </w:pPr>
      <w:r w:rsidRPr="00527951">
        <w:rPr>
          <w:sz w:val="22"/>
          <w:szCs w:val="22"/>
        </w:rPr>
        <w:lastRenderedPageBreak/>
        <w:t xml:space="preserve">The Contractor shall inform the Supervisor in due time which shall be not less than </w:t>
      </w:r>
      <w:r w:rsidRPr="00527951">
        <w:rPr>
          <w:b/>
          <w:sz w:val="22"/>
          <w:szCs w:val="22"/>
        </w:rPr>
        <w:t xml:space="preserve">7 </w:t>
      </w:r>
      <w:r w:rsidRPr="00527951">
        <w:rPr>
          <w:sz w:val="22"/>
          <w:szCs w:val="22"/>
        </w:rPr>
        <w:t>calendar days in writing before commencing such works in order that the Supervisor may arrange adequate supervision and safety precautions. With his application for permission to start construction work, the Contractor shall submit to the Supervisor a list of all major plant he and his sub-contractors intend to use, indicating their characteristics (Excavators, trucks, cranes, compaction equipment, rollers, concrete mixers, equipment, etc.).</w:t>
      </w:r>
    </w:p>
    <w:p w14:paraId="3AFDD4B1" w14:textId="77777777" w:rsidR="00E23DEF" w:rsidRPr="00527951" w:rsidRDefault="00E23DEF" w:rsidP="00E23DEF">
      <w:pPr>
        <w:spacing w:before="120" w:after="120"/>
        <w:ind w:left="1276"/>
        <w:jc w:val="both"/>
        <w:rPr>
          <w:bCs/>
          <w:sz w:val="22"/>
          <w:szCs w:val="22"/>
        </w:rPr>
      </w:pPr>
      <w:r w:rsidRPr="00527951">
        <w:rPr>
          <w:sz w:val="22"/>
          <w:szCs w:val="22"/>
        </w:rPr>
        <w:t xml:space="preserve">The Contractor shall select routes, choose and use such vehicles and restrict and distribute loads in such a way to prevent damage to the roads or structures communicating with or on the routes to the Site.  The Contractor shall ensure that roads and bridges that have become damaged due to the Contractor’s use of that infrastructure, in the opinion of the Supervisor, are reinstated to a serviceability level </w:t>
      </w:r>
      <w:proofErr w:type="gramStart"/>
      <w:r w:rsidRPr="00527951">
        <w:rPr>
          <w:sz w:val="22"/>
          <w:szCs w:val="22"/>
        </w:rPr>
        <w:t>similar to</w:t>
      </w:r>
      <w:proofErr w:type="gramEnd"/>
      <w:r w:rsidRPr="00527951">
        <w:rPr>
          <w:sz w:val="22"/>
          <w:szCs w:val="22"/>
        </w:rPr>
        <w:t xml:space="preserve"> that which existed prior to the Contractor’s use of the infrastructure.</w:t>
      </w:r>
    </w:p>
    <w:p w14:paraId="36D562CB" w14:textId="77777777" w:rsidR="00E23DEF" w:rsidRPr="00527951" w:rsidRDefault="00E23DEF" w:rsidP="00E23DEF">
      <w:pPr>
        <w:spacing w:before="120"/>
        <w:ind w:left="1276"/>
        <w:jc w:val="both"/>
        <w:rPr>
          <w:sz w:val="22"/>
          <w:szCs w:val="22"/>
        </w:rPr>
      </w:pPr>
      <w:r w:rsidRPr="00527951">
        <w:rPr>
          <w:sz w:val="22"/>
          <w:szCs w:val="22"/>
        </w:rPr>
        <w:t>Reinstatement shall be to the approval of the Supervisor.  All expenses related to these procedures shall be covered by the Contractor.</w:t>
      </w:r>
    </w:p>
    <w:p w14:paraId="333BCD14" w14:textId="77777777" w:rsidR="00E23DEF" w:rsidRPr="00527951" w:rsidRDefault="00E23DEF" w:rsidP="00E23DEF">
      <w:pPr>
        <w:spacing w:before="120" w:after="120"/>
        <w:ind w:left="1276" w:hanging="709"/>
        <w:jc w:val="both"/>
        <w:rPr>
          <w:bCs/>
          <w:sz w:val="22"/>
          <w:szCs w:val="22"/>
        </w:rPr>
      </w:pPr>
      <w:r w:rsidRPr="00527951">
        <w:rPr>
          <w:sz w:val="22"/>
          <w:szCs w:val="22"/>
        </w:rPr>
        <w:tab/>
        <w:t>The Contractor shall obtain any permission from the relevant authorities, which may be required to impede traffic on communication links,</w:t>
      </w:r>
      <w:r w:rsidRPr="00527951">
        <w:rPr>
          <w:spacing w:val="-4"/>
          <w:sz w:val="22"/>
          <w:szCs w:val="22"/>
        </w:rPr>
        <w:t xml:space="preserve"> for his use of routes, signs and directions.</w:t>
      </w:r>
    </w:p>
    <w:p w14:paraId="18374F1C" w14:textId="77777777" w:rsidR="00E23DEF" w:rsidRPr="00527951" w:rsidRDefault="00E23DEF" w:rsidP="00E23DEF">
      <w:pPr>
        <w:spacing w:before="120" w:after="120"/>
        <w:ind w:left="1276" w:hanging="709"/>
        <w:jc w:val="both"/>
        <w:rPr>
          <w:b/>
          <w:bCs/>
          <w:sz w:val="22"/>
          <w:szCs w:val="22"/>
        </w:rPr>
      </w:pPr>
      <w:r w:rsidRPr="00527951">
        <w:rPr>
          <w:bCs/>
          <w:sz w:val="22"/>
          <w:szCs w:val="22"/>
        </w:rPr>
        <w:t>24.2</w:t>
      </w:r>
      <w:r w:rsidRPr="00527951">
        <w:rPr>
          <w:bCs/>
          <w:sz w:val="22"/>
          <w:szCs w:val="22"/>
        </w:rPr>
        <w:tab/>
        <w:t>The</w:t>
      </w:r>
      <w:r w:rsidRPr="00527951">
        <w:rPr>
          <w:b/>
          <w:bCs/>
          <w:sz w:val="22"/>
          <w:szCs w:val="22"/>
        </w:rPr>
        <w:t xml:space="preserve"> </w:t>
      </w:r>
      <w:r w:rsidRPr="00527951">
        <w:rPr>
          <w:bCs/>
          <w:sz w:val="22"/>
          <w:szCs w:val="22"/>
        </w:rPr>
        <w:t xml:space="preserve">Contractor </w:t>
      </w:r>
      <w:r w:rsidRPr="00527951">
        <w:rPr>
          <w:sz w:val="22"/>
          <w:szCs w:val="22"/>
        </w:rPr>
        <w:t xml:space="preserve">will have to take necessary measures to secure the transportation of heavy loads and big size loads and/or any load on and around the site. </w:t>
      </w:r>
    </w:p>
    <w:p w14:paraId="1CE2ACA8" w14:textId="77777777" w:rsidR="00E23DEF" w:rsidRPr="00527951" w:rsidRDefault="00E23DEF" w:rsidP="00E23DEF">
      <w:pPr>
        <w:widowControl w:val="0"/>
        <w:numPr>
          <w:ilvl w:val="0"/>
          <w:numId w:val="35"/>
        </w:numPr>
        <w:tabs>
          <w:tab w:val="clear" w:pos="3168"/>
          <w:tab w:val="num" w:pos="900"/>
        </w:tabs>
        <w:autoSpaceDE w:val="0"/>
        <w:autoSpaceDN w:val="0"/>
        <w:ind w:left="1350" w:right="144" w:firstLine="0"/>
        <w:jc w:val="both"/>
        <w:rPr>
          <w:spacing w:val="-4"/>
          <w:sz w:val="22"/>
          <w:szCs w:val="22"/>
        </w:rPr>
      </w:pPr>
      <w:r w:rsidRPr="00527951">
        <w:rPr>
          <w:spacing w:val="-4"/>
          <w:sz w:val="22"/>
          <w:szCs w:val="22"/>
        </w:rPr>
        <w:t xml:space="preserve">the Contractor shall (as between the Parties) be responsible for any maintenance </w:t>
      </w:r>
      <w:r w:rsidRPr="00527951">
        <w:rPr>
          <w:spacing w:val="-4"/>
          <w:sz w:val="22"/>
          <w:szCs w:val="22"/>
        </w:rPr>
        <w:tab/>
      </w:r>
      <w:r w:rsidRPr="00527951">
        <w:rPr>
          <w:spacing w:val="-4"/>
          <w:sz w:val="22"/>
          <w:szCs w:val="22"/>
        </w:rPr>
        <w:tab/>
        <w:t xml:space="preserve">which may be required for his use of access </w:t>
      </w:r>
      <w:proofErr w:type="gramStart"/>
      <w:r w:rsidRPr="00527951">
        <w:rPr>
          <w:spacing w:val="-4"/>
          <w:sz w:val="22"/>
          <w:szCs w:val="22"/>
        </w:rPr>
        <w:t>routes;</w:t>
      </w:r>
      <w:proofErr w:type="gramEnd"/>
    </w:p>
    <w:p w14:paraId="3F066772" w14:textId="77777777" w:rsidR="00E23DEF" w:rsidRPr="00527951" w:rsidRDefault="00E23DEF" w:rsidP="00E23DEF">
      <w:pPr>
        <w:widowControl w:val="0"/>
        <w:numPr>
          <w:ilvl w:val="0"/>
          <w:numId w:val="35"/>
        </w:numPr>
        <w:tabs>
          <w:tab w:val="clear" w:pos="3168"/>
          <w:tab w:val="num" w:pos="900"/>
        </w:tabs>
        <w:autoSpaceDE w:val="0"/>
        <w:autoSpaceDN w:val="0"/>
        <w:ind w:left="1354" w:right="144" w:firstLine="0"/>
        <w:jc w:val="both"/>
        <w:rPr>
          <w:spacing w:val="-4"/>
          <w:sz w:val="22"/>
          <w:szCs w:val="22"/>
        </w:rPr>
      </w:pPr>
      <w:r w:rsidRPr="00527951">
        <w:rPr>
          <w:spacing w:val="-4"/>
          <w:sz w:val="22"/>
          <w:szCs w:val="22"/>
        </w:rPr>
        <w:t xml:space="preserve">the Contractor shall provide all necessary signs or directions along access routes, </w:t>
      </w:r>
      <w:r w:rsidRPr="00527951">
        <w:rPr>
          <w:spacing w:val="-4"/>
          <w:sz w:val="22"/>
          <w:szCs w:val="22"/>
        </w:rPr>
        <w:tab/>
      </w:r>
      <w:r w:rsidRPr="00527951">
        <w:rPr>
          <w:spacing w:val="-4"/>
          <w:sz w:val="22"/>
          <w:szCs w:val="22"/>
        </w:rPr>
        <w:tab/>
        <w:t xml:space="preserve">and shall obtain any permission which may be required for his use of routes, signs </w:t>
      </w:r>
      <w:r w:rsidRPr="00527951">
        <w:rPr>
          <w:spacing w:val="-4"/>
          <w:sz w:val="22"/>
          <w:szCs w:val="22"/>
        </w:rPr>
        <w:tab/>
      </w:r>
      <w:r w:rsidRPr="00527951">
        <w:rPr>
          <w:spacing w:val="-4"/>
          <w:sz w:val="22"/>
          <w:szCs w:val="22"/>
        </w:rPr>
        <w:tab/>
        <w:t xml:space="preserve">and </w:t>
      </w:r>
      <w:proofErr w:type="gramStart"/>
      <w:r w:rsidRPr="00527951">
        <w:rPr>
          <w:spacing w:val="-4"/>
          <w:sz w:val="22"/>
          <w:szCs w:val="22"/>
        </w:rPr>
        <w:t>directions;</w:t>
      </w:r>
      <w:proofErr w:type="gramEnd"/>
    </w:p>
    <w:p w14:paraId="73BB6604" w14:textId="77777777" w:rsidR="00E23DEF" w:rsidRPr="00527951" w:rsidRDefault="00E23DEF" w:rsidP="00E23DEF">
      <w:pPr>
        <w:widowControl w:val="0"/>
        <w:numPr>
          <w:ilvl w:val="0"/>
          <w:numId w:val="35"/>
        </w:numPr>
        <w:tabs>
          <w:tab w:val="clear" w:pos="3168"/>
          <w:tab w:val="num" w:pos="900"/>
        </w:tabs>
        <w:autoSpaceDE w:val="0"/>
        <w:autoSpaceDN w:val="0"/>
        <w:ind w:left="1354" w:right="144" w:firstLine="0"/>
        <w:jc w:val="both"/>
        <w:rPr>
          <w:spacing w:val="-4"/>
          <w:sz w:val="22"/>
          <w:szCs w:val="22"/>
        </w:rPr>
      </w:pPr>
      <w:r w:rsidRPr="00527951">
        <w:rPr>
          <w:spacing w:val="-4"/>
          <w:sz w:val="22"/>
          <w:szCs w:val="22"/>
        </w:rPr>
        <w:t xml:space="preserve">the Contracting Authority and the Beneficiary shall not be responsible for any </w:t>
      </w:r>
      <w:r w:rsidRPr="00527951">
        <w:rPr>
          <w:spacing w:val="-4"/>
          <w:sz w:val="22"/>
          <w:szCs w:val="22"/>
        </w:rPr>
        <w:tab/>
      </w:r>
      <w:r w:rsidRPr="00527951">
        <w:rPr>
          <w:spacing w:val="-4"/>
          <w:sz w:val="22"/>
          <w:szCs w:val="22"/>
        </w:rPr>
        <w:tab/>
        <w:t>claims which may arise from the use or otherwise of any access route,</w:t>
      </w:r>
    </w:p>
    <w:p w14:paraId="77458CFA" w14:textId="77777777" w:rsidR="00E23DEF" w:rsidRPr="00527951" w:rsidRDefault="00E23DEF" w:rsidP="00E23DEF">
      <w:pPr>
        <w:widowControl w:val="0"/>
        <w:numPr>
          <w:ilvl w:val="0"/>
          <w:numId w:val="35"/>
        </w:numPr>
        <w:tabs>
          <w:tab w:val="clear" w:pos="3168"/>
          <w:tab w:val="num" w:pos="900"/>
        </w:tabs>
        <w:autoSpaceDE w:val="0"/>
        <w:autoSpaceDN w:val="0"/>
        <w:ind w:left="1354" w:right="144" w:firstLine="0"/>
        <w:jc w:val="both"/>
        <w:rPr>
          <w:spacing w:val="-4"/>
          <w:sz w:val="22"/>
          <w:szCs w:val="22"/>
        </w:rPr>
      </w:pPr>
      <w:r w:rsidRPr="00527951">
        <w:rPr>
          <w:spacing w:val="-4"/>
          <w:sz w:val="22"/>
          <w:szCs w:val="22"/>
        </w:rPr>
        <w:t xml:space="preserve">the Contracting Authority and the Beneficiary do not guarantee the suitability or </w:t>
      </w:r>
      <w:r w:rsidRPr="00527951">
        <w:rPr>
          <w:spacing w:val="-4"/>
          <w:sz w:val="22"/>
          <w:szCs w:val="22"/>
        </w:rPr>
        <w:tab/>
      </w:r>
      <w:r w:rsidRPr="00527951">
        <w:rPr>
          <w:spacing w:val="-4"/>
          <w:sz w:val="22"/>
          <w:szCs w:val="22"/>
        </w:rPr>
        <w:tab/>
        <w:t xml:space="preserve">availability of </w:t>
      </w:r>
      <w:proofErr w:type="gramStart"/>
      <w:r w:rsidRPr="00527951">
        <w:rPr>
          <w:spacing w:val="-4"/>
          <w:sz w:val="22"/>
          <w:szCs w:val="22"/>
        </w:rPr>
        <w:t>particular access</w:t>
      </w:r>
      <w:proofErr w:type="gramEnd"/>
      <w:r w:rsidRPr="00527951">
        <w:rPr>
          <w:spacing w:val="-4"/>
          <w:sz w:val="22"/>
          <w:szCs w:val="22"/>
        </w:rPr>
        <w:t xml:space="preserve"> routes, and</w:t>
      </w:r>
    </w:p>
    <w:p w14:paraId="70C1A4B6" w14:textId="202120C8" w:rsidR="001050EE" w:rsidRPr="00527951" w:rsidRDefault="00E23DEF" w:rsidP="00E23DEF">
      <w:pPr>
        <w:spacing w:before="120" w:after="120"/>
        <w:ind w:left="1276"/>
        <w:jc w:val="both"/>
        <w:rPr>
          <w:bCs/>
          <w:sz w:val="22"/>
          <w:szCs w:val="22"/>
        </w:rPr>
      </w:pPr>
      <w:r w:rsidRPr="00527951">
        <w:rPr>
          <w:spacing w:val="-4"/>
          <w:sz w:val="22"/>
          <w:szCs w:val="22"/>
        </w:rPr>
        <w:t>Costs due to non-suitability or non-availability, for the use required by the Contractor, of access routes shall be borne by the Contractor</w:t>
      </w:r>
      <w:r w:rsidR="006A41F6" w:rsidRPr="00527951">
        <w:rPr>
          <w:spacing w:val="-4"/>
          <w:sz w:val="22"/>
          <w:szCs w:val="22"/>
        </w:rPr>
        <w:t>.</w:t>
      </w:r>
    </w:p>
    <w:p w14:paraId="4FD8BC7F" w14:textId="77777777" w:rsidR="001050EE" w:rsidRPr="00527951" w:rsidRDefault="001050EE" w:rsidP="00841D6A">
      <w:pPr>
        <w:spacing w:before="240"/>
        <w:ind w:left="1276" w:right="239" w:hanging="1276"/>
        <w:jc w:val="both"/>
        <w:rPr>
          <w:b/>
          <w:szCs w:val="24"/>
        </w:rPr>
      </w:pPr>
      <w:bookmarkStart w:id="19" w:name="_Toc76894427"/>
      <w:r w:rsidRPr="00527951">
        <w:rPr>
          <w:b/>
          <w:szCs w:val="24"/>
        </w:rPr>
        <w:t>Article 27</w:t>
      </w:r>
      <w:r w:rsidRPr="00527951">
        <w:rPr>
          <w:b/>
          <w:szCs w:val="24"/>
        </w:rPr>
        <w:tab/>
        <w:t>Demolished materials</w:t>
      </w:r>
      <w:bookmarkEnd w:id="19"/>
    </w:p>
    <w:p w14:paraId="3A22C9F2" w14:textId="77777777" w:rsidR="00E23DEF" w:rsidRPr="00527951" w:rsidRDefault="00E23DEF" w:rsidP="00E23DEF">
      <w:pPr>
        <w:spacing w:before="120" w:after="120"/>
        <w:ind w:left="1276" w:hanging="709"/>
        <w:jc w:val="both"/>
        <w:rPr>
          <w:bCs/>
          <w:sz w:val="22"/>
          <w:szCs w:val="22"/>
        </w:rPr>
      </w:pPr>
      <w:r w:rsidRPr="00527951">
        <w:rPr>
          <w:bCs/>
          <w:sz w:val="22"/>
          <w:szCs w:val="22"/>
        </w:rPr>
        <w:t>27.2</w:t>
      </w:r>
      <w:r w:rsidRPr="00527951">
        <w:rPr>
          <w:bCs/>
          <w:sz w:val="22"/>
          <w:szCs w:val="22"/>
        </w:rPr>
        <w:tab/>
      </w:r>
      <w:r w:rsidRPr="00527951">
        <w:rPr>
          <w:sz w:val="22"/>
          <w:szCs w:val="22"/>
        </w:rPr>
        <w:t>No material to be removed from the site as result of demolition, dislocations etc. will become the property of the Contracting Authority.</w:t>
      </w:r>
    </w:p>
    <w:p w14:paraId="2BFEC0A5" w14:textId="63AA1F4E" w:rsidR="001050EE" w:rsidRPr="00527951" w:rsidRDefault="00E23DEF" w:rsidP="00E23DEF">
      <w:pPr>
        <w:spacing w:before="120" w:after="120"/>
        <w:ind w:left="1276" w:right="239" w:hanging="709"/>
        <w:jc w:val="both"/>
        <w:rPr>
          <w:sz w:val="22"/>
          <w:szCs w:val="22"/>
        </w:rPr>
      </w:pPr>
      <w:r w:rsidRPr="00527951">
        <w:rPr>
          <w:bCs/>
          <w:sz w:val="22"/>
          <w:szCs w:val="22"/>
        </w:rPr>
        <w:t>27.4</w:t>
      </w:r>
      <w:r w:rsidRPr="00527951">
        <w:rPr>
          <w:bCs/>
          <w:sz w:val="22"/>
          <w:szCs w:val="22"/>
        </w:rPr>
        <w:tab/>
        <w:t>The contractor will be responsible for removal and disposal to the landfill of the demolition material.</w:t>
      </w:r>
    </w:p>
    <w:p w14:paraId="67314864" w14:textId="77777777" w:rsidR="001050EE" w:rsidRPr="00527951" w:rsidRDefault="001050EE" w:rsidP="00841D6A">
      <w:pPr>
        <w:spacing w:before="240"/>
        <w:ind w:left="1276" w:right="239" w:hanging="1276"/>
        <w:jc w:val="both"/>
        <w:rPr>
          <w:b/>
          <w:szCs w:val="24"/>
        </w:rPr>
      </w:pPr>
      <w:r w:rsidRPr="00527951">
        <w:rPr>
          <w:b/>
          <w:szCs w:val="24"/>
        </w:rPr>
        <w:t>Article 29</w:t>
      </w:r>
      <w:r w:rsidRPr="00527951">
        <w:rPr>
          <w:b/>
          <w:szCs w:val="24"/>
        </w:rPr>
        <w:tab/>
        <w:t>Temporary works</w:t>
      </w:r>
    </w:p>
    <w:p w14:paraId="571D80C7" w14:textId="77777777" w:rsidR="00E23DEF" w:rsidRPr="00527951" w:rsidRDefault="00E23DEF" w:rsidP="00E23DEF">
      <w:pPr>
        <w:spacing w:before="120" w:after="120"/>
        <w:ind w:left="1276" w:hanging="709"/>
        <w:jc w:val="both"/>
        <w:rPr>
          <w:sz w:val="22"/>
          <w:szCs w:val="22"/>
        </w:rPr>
      </w:pPr>
      <w:r w:rsidRPr="00527951">
        <w:rPr>
          <w:bCs/>
          <w:sz w:val="22"/>
          <w:szCs w:val="22"/>
        </w:rPr>
        <w:t>29.2</w:t>
      </w:r>
      <w:r w:rsidRPr="00527951">
        <w:rPr>
          <w:bCs/>
          <w:sz w:val="22"/>
          <w:szCs w:val="22"/>
        </w:rPr>
        <w:tab/>
      </w:r>
      <w:r w:rsidRPr="00527951">
        <w:rPr>
          <w:sz w:val="22"/>
          <w:szCs w:val="22"/>
        </w:rPr>
        <w:t xml:space="preserve">The Contracting Authority shall never be responsible for design of any </w:t>
      </w:r>
      <w:proofErr w:type="gramStart"/>
      <w:r w:rsidRPr="00527951">
        <w:rPr>
          <w:sz w:val="22"/>
          <w:szCs w:val="22"/>
        </w:rPr>
        <w:t>particular temporary</w:t>
      </w:r>
      <w:proofErr w:type="gramEnd"/>
      <w:r w:rsidRPr="00527951">
        <w:rPr>
          <w:sz w:val="22"/>
          <w:szCs w:val="22"/>
        </w:rPr>
        <w:t xml:space="preserve"> works, and temporary works shall always be resolved between the Supervisor and the Contractor. </w:t>
      </w:r>
    </w:p>
    <w:p w14:paraId="68B304FC" w14:textId="21E237BF" w:rsidR="001050EE" w:rsidRPr="00527951" w:rsidRDefault="00E23DEF" w:rsidP="00E23DEF">
      <w:pPr>
        <w:spacing w:before="120" w:after="120"/>
        <w:ind w:left="1276" w:right="239" w:hanging="709"/>
        <w:jc w:val="both"/>
        <w:rPr>
          <w:bCs/>
          <w:sz w:val="22"/>
          <w:szCs w:val="22"/>
        </w:rPr>
      </w:pPr>
      <w:r w:rsidRPr="00527951">
        <w:rPr>
          <w:sz w:val="22"/>
          <w:szCs w:val="22"/>
        </w:rPr>
        <w:tab/>
        <w:t>Should the Contractor need any additional information or drawings apart from those being part of the Tender Dossier, he will put his request to the Supervisor/Beneficiary. Final decision will be on the side of the Supervisor.</w:t>
      </w:r>
    </w:p>
    <w:p w14:paraId="36D31D86" w14:textId="77777777" w:rsidR="001050EE" w:rsidRPr="00527951" w:rsidRDefault="001050EE" w:rsidP="00841D6A">
      <w:pPr>
        <w:spacing w:before="240"/>
        <w:ind w:left="1276" w:right="239" w:hanging="1276"/>
        <w:jc w:val="both"/>
        <w:rPr>
          <w:b/>
          <w:szCs w:val="24"/>
        </w:rPr>
      </w:pPr>
      <w:bookmarkStart w:id="20" w:name="_Toc76894428"/>
      <w:r w:rsidRPr="00527951">
        <w:rPr>
          <w:b/>
          <w:szCs w:val="24"/>
        </w:rPr>
        <w:t>Article 30</w:t>
      </w:r>
      <w:r w:rsidRPr="00527951">
        <w:rPr>
          <w:b/>
          <w:szCs w:val="24"/>
        </w:rPr>
        <w:tab/>
        <w:t>Soil studies</w:t>
      </w:r>
      <w:bookmarkEnd w:id="20"/>
    </w:p>
    <w:p w14:paraId="5C207FAF" w14:textId="04E32DF3" w:rsidR="001050EE" w:rsidRPr="00527951" w:rsidRDefault="00E23DEF" w:rsidP="00841D6A">
      <w:pPr>
        <w:spacing w:before="120" w:after="120"/>
        <w:ind w:left="1276" w:right="239" w:hanging="709"/>
        <w:jc w:val="both"/>
        <w:rPr>
          <w:bCs/>
          <w:sz w:val="22"/>
          <w:szCs w:val="22"/>
        </w:rPr>
      </w:pPr>
      <w:r w:rsidRPr="00527951">
        <w:rPr>
          <w:bCs/>
          <w:sz w:val="22"/>
          <w:szCs w:val="22"/>
        </w:rPr>
        <w:t>30.1</w:t>
      </w:r>
      <w:r w:rsidRPr="00527951">
        <w:rPr>
          <w:bCs/>
          <w:sz w:val="22"/>
          <w:szCs w:val="22"/>
        </w:rPr>
        <w:tab/>
      </w:r>
      <w:r w:rsidRPr="00527951">
        <w:rPr>
          <w:sz w:val="22"/>
          <w:szCs w:val="22"/>
        </w:rPr>
        <w:t xml:space="preserve">The Contractor shall make available to the Supervisor, the personnel and equipment necessary for carrying out any soil survey which the Supervisor considers reasonably </w:t>
      </w:r>
      <w:r w:rsidRPr="00527951">
        <w:rPr>
          <w:sz w:val="22"/>
          <w:szCs w:val="22"/>
        </w:rPr>
        <w:lastRenderedPageBreak/>
        <w:t>necessary.  The Contractor shall bear all costs, without compensation, of the manpower and equipment used for any soil survey that may be necessary for the undisturbed project execution.</w:t>
      </w:r>
    </w:p>
    <w:p w14:paraId="65CF4CE4" w14:textId="77777777" w:rsidR="001050EE" w:rsidRPr="00527951" w:rsidRDefault="001050EE" w:rsidP="00841D6A">
      <w:pPr>
        <w:spacing w:before="240"/>
        <w:ind w:left="1276" w:right="239" w:hanging="1276"/>
        <w:jc w:val="both"/>
        <w:rPr>
          <w:b/>
          <w:szCs w:val="24"/>
        </w:rPr>
      </w:pPr>
      <w:bookmarkStart w:id="21" w:name="_Toc76894429"/>
      <w:r w:rsidRPr="00527951">
        <w:rPr>
          <w:b/>
          <w:szCs w:val="24"/>
        </w:rPr>
        <w:t>Article 32</w:t>
      </w:r>
      <w:r w:rsidRPr="00527951">
        <w:rPr>
          <w:b/>
          <w:szCs w:val="24"/>
        </w:rPr>
        <w:tab/>
        <w:t>Patents and licenses</w:t>
      </w:r>
      <w:bookmarkEnd w:id="21"/>
    </w:p>
    <w:p w14:paraId="5CC5AB61" w14:textId="6FE75629" w:rsidR="001050EE" w:rsidRPr="00527951" w:rsidRDefault="001050EE" w:rsidP="00841D6A">
      <w:pPr>
        <w:spacing w:before="120" w:after="120"/>
        <w:ind w:left="1276" w:right="239" w:hanging="709"/>
        <w:jc w:val="both"/>
        <w:rPr>
          <w:bCs/>
          <w:sz w:val="22"/>
          <w:szCs w:val="22"/>
        </w:rPr>
      </w:pPr>
      <w:r w:rsidRPr="00527951">
        <w:rPr>
          <w:bCs/>
          <w:sz w:val="22"/>
          <w:szCs w:val="22"/>
        </w:rPr>
        <w:t>32.1</w:t>
      </w:r>
      <w:r w:rsidRPr="00527951">
        <w:rPr>
          <w:bCs/>
          <w:sz w:val="22"/>
          <w:szCs w:val="22"/>
        </w:rPr>
        <w:tab/>
      </w:r>
      <w:r w:rsidR="00E23DEF" w:rsidRPr="00527951">
        <w:rPr>
          <w:sz w:val="22"/>
          <w:szCs w:val="22"/>
        </w:rPr>
        <w:t xml:space="preserve">There is </w:t>
      </w:r>
      <w:proofErr w:type="gramStart"/>
      <w:r w:rsidR="00E23DEF" w:rsidRPr="00527951">
        <w:rPr>
          <w:sz w:val="22"/>
          <w:szCs w:val="22"/>
        </w:rPr>
        <w:t>no</w:t>
      </w:r>
      <w:proofErr w:type="gramEnd"/>
      <w:r w:rsidR="00E23DEF" w:rsidRPr="00527951">
        <w:rPr>
          <w:sz w:val="22"/>
          <w:szCs w:val="22"/>
        </w:rPr>
        <w:t xml:space="preserve"> a derogation from Article 32 of the GC.</w:t>
      </w:r>
    </w:p>
    <w:p w14:paraId="264C9F4D" w14:textId="77777777" w:rsidR="001050EE" w:rsidRPr="00527951" w:rsidRDefault="001050EE" w:rsidP="00841D6A">
      <w:pPr>
        <w:spacing w:before="240"/>
        <w:ind w:left="1276" w:right="239" w:hanging="1276"/>
        <w:jc w:val="both"/>
        <w:rPr>
          <w:b/>
          <w:szCs w:val="24"/>
        </w:rPr>
      </w:pPr>
      <w:bookmarkStart w:id="22" w:name="_Toc76894431"/>
      <w:r w:rsidRPr="00527951">
        <w:rPr>
          <w:b/>
          <w:szCs w:val="24"/>
        </w:rPr>
        <w:t>Article 34</w:t>
      </w:r>
      <w:r w:rsidRPr="00527951">
        <w:rPr>
          <w:b/>
          <w:szCs w:val="24"/>
        </w:rPr>
        <w:tab/>
        <w:t>Period of implementation of tasks</w:t>
      </w:r>
      <w:bookmarkEnd w:id="22"/>
    </w:p>
    <w:p w14:paraId="5E22DE94" w14:textId="238706AE" w:rsidR="000E47A5" w:rsidRPr="00527951" w:rsidRDefault="001050EE" w:rsidP="00E23DEF">
      <w:pPr>
        <w:pStyle w:val="Title"/>
        <w:ind w:left="1276" w:right="239" w:hanging="709"/>
        <w:jc w:val="both"/>
        <w:rPr>
          <w:rFonts w:ascii="Times New Roman" w:hAnsi="Times New Roman"/>
          <w:b w:val="0"/>
          <w:bCs/>
          <w:smallCaps/>
          <w:sz w:val="22"/>
          <w:szCs w:val="22"/>
          <w:lang w:val="en-IE"/>
        </w:rPr>
      </w:pPr>
      <w:r w:rsidRPr="00527951">
        <w:rPr>
          <w:rFonts w:ascii="Times New Roman" w:hAnsi="Times New Roman"/>
          <w:b w:val="0"/>
          <w:sz w:val="22"/>
          <w:szCs w:val="22"/>
          <w:lang w:val="en-GB"/>
        </w:rPr>
        <w:t>34.1</w:t>
      </w:r>
      <w:r w:rsidRPr="00527951">
        <w:rPr>
          <w:rFonts w:ascii="Times New Roman" w:hAnsi="Times New Roman"/>
          <w:b w:val="0"/>
          <w:bCs/>
          <w:sz w:val="22"/>
          <w:szCs w:val="22"/>
          <w:lang w:val="en-GB"/>
        </w:rPr>
        <w:tab/>
      </w:r>
      <w:r w:rsidR="000E47A5" w:rsidRPr="00527951">
        <w:rPr>
          <w:rFonts w:ascii="Times New Roman" w:hAnsi="Times New Roman"/>
          <w:b w:val="0"/>
          <w:bCs/>
          <w:sz w:val="22"/>
          <w:lang w:val="en-IE"/>
        </w:rPr>
        <w:t xml:space="preserve">The period of </w:t>
      </w:r>
      <w:r w:rsidR="00AF3B8E" w:rsidRPr="00527951">
        <w:rPr>
          <w:rFonts w:ascii="Times New Roman" w:hAnsi="Times New Roman"/>
          <w:b w:val="0"/>
          <w:bCs/>
          <w:sz w:val="22"/>
          <w:lang w:val="en-IE"/>
        </w:rPr>
        <w:t xml:space="preserve">implementation of </w:t>
      </w:r>
      <w:r w:rsidR="000E47A5" w:rsidRPr="00527951">
        <w:rPr>
          <w:rFonts w:ascii="Times New Roman" w:hAnsi="Times New Roman"/>
          <w:b w:val="0"/>
          <w:bCs/>
          <w:sz w:val="22"/>
          <w:lang w:val="en-IE"/>
        </w:rPr>
        <w:t xml:space="preserve">tasks </w:t>
      </w:r>
      <w:r w:rsidR="00AF3B8E" w:rsidRPr="00527951">
        <w:rPr>
          <w:rFonts w:ascii="Times New Roman" w:hAnsi="Times New Roman"/>
          <w:b w:val="0"/>
          <w:bCs/>
          <w:sz w:val="22"/>
          <w:lang w:val="en-IE"/>
        </w:rPr>
        <w:t>is</w:t>
      </w:r>
      <w:r w:rsidR="000E47A5" w:rsidRPr="00527951">
        <w:rPr>
          <w:rFonts w:ascii="Times New Roman" w:hAnsi="Times New Roman"/>
          <w:b w:val="0"/>
          <w:bCs/>
          <w:sz w:val="22"/>
          <w:lang w:val="en-IE"/>
        </w:rPr>
        <w:t xml:space="preserve"> </w:t>
      </w:r>
      <w:r w:rsidR="00527951">
        <w:rPr>
          <w:rFonts w:ascii="Times New Roman" w:hAnsi="Times New Roman"/>
          <w:b w:val="0"/>
          <w:bCs/>
          <w:sz w:val="22"/>
          <w:lang w:val="en-IE"/>
        </w:rPr>
        <w:t>36</w:t>
      </w:r>
      <w:r w:rsidR="00E23DEF" w:rsidRPr="00527951">
        <w:rPr>
          <w:rFonts w:ascii="Times New Roman" w:hAnsi="Times New Roman"/>
          <w:b w:val="0"/>
          <w:bCs/>
          <w:sz w:val="22"/>
          <w:lang w:val="en-IE"/>
        </w:rPr>
        <w:t xml:space="preserve"> </w:t>
      </w:r>
      <w:r w:rsidR="00AF3B8E" w:rsidRPr="00527951">
        <w:rPr>
          <w:rFonts w:ascii="Times New Roman" w:hAnsi="Times New Roman"/>
          <w:b w:val="0"/>
          <w:bCs/>
          <w:sz w:val="22"/>
          <w:lang w:val="en-IE"/>
        </w:rPr>
        <w:t>months</w:t>
      </w:r>
      <w:r w:rsidR="000E47A5" w:rsidRPr="00527951">
        <w:rPr>
          <w:rFonts w:ascii="Times New Roman" w:hAnsi="Times New Roman"/>
          <w:b w:val="0"/>
          <w:bCs/>
          <w:sz w:val="22"/>
          <w:lang w:val="en-IE"/>
        </w:rPr>
        <w:t>.</w:t>
      </w:r>
    </w:p>
    <w:p w14:paraId="5420C3EF" w14:textId="77777777" w:rsidR="001050EE" w:rsidRPr="00527951" w:rsidRDefault="001050EE" w:rsidP="00841D6A">
      <w:pPr>
        <w:spacing w:before="240"/>
        <w:ind w:left="1276" w:right="239" w:hanging="1276"/>
        <w:jc w:val="both"/>
        <w:rPr>
          <w:b/>
          <w:szCs w:val="24"/>
        </w:rPr>
      </w:pPr>
      <w:bookmarkStart w:id="23" w:name="_Toc76894432"/>
      <w:r w:rsidRPr="00527951">
        <w:rPr>
          <w:b/>
          <w:szCs w:val="24"/>
        </w:rPr>
        <w:t>Article 36</w:t>
      </w:r>
      <w:r w:rsidRPr="00527951">
        <w:rPr>
          <w:b/>
          <w:szCs w:val="24"/>
        </w:rPr>
        <w:tab/>
        <w:t xml:space="preserve">Delays in </w:t>
      </w:r>
      <w:r w:rsidR="009639E9" w:rsidRPr="00527951">
        <w:rPr>
          <w:b/>
          <w:szCs w:val="24"/>
        </w:rPr>
        <w:t xml:space="preserve">the </w:t>
      </w:r>
      <w:r w:rsidRPr="00527951">
        <w:rPr>
          <w:b/>
          <w:szCs w:val="24"/>
        </w:rPr>
        <w:t>implementation of tasks</w:t>
      </w:r>
      <w:bookmarkEnd w:id="23"/>
    </w:p>
    <w:p w14:paraId="08099513" w14:textId="5230F3F7" w:rsidR="001050EE" w:rsidRPr="00527951" w:rsidRDefault="001050EE" w:rsidP="00841D6A">
      <w:pPr>
        <w:spacing w:before="120" w:after="120"/>
        <w:ind w:left="1276" w:right="239" w:hanging="709"/>
        <w:jc w:val="both"/>
        <w:rPr>
          <w:sz w:val="22"/>
          <w:szCs w:val="22"/>
        </w:rPr>
      </w:pPr>
      <w:r w:rsidRPr="00527951">
        <w:rPr>
          <w:bCs/>
          <w:sz w:val="22"/>
          <w:szCs w:val="22"/>
        </w:rPr>
        <w:t>36.1</w:t>
      </w:r>
      <w:r w:rsidRPr="00527951">
        <w:rPr>
          <w:bCs/>
          <w:sz w:val="22"/>
          <w:szCs w:val="22"/>
        </w:rPr>
        <w:tab/>
      </w:r>
      <w:r w:rsidR="00E23DEF" w:rsidRPr="00527951">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23DEF" w:rsidRPr="00527951">
        <w:rPr>
          <w:w w:val="50"/>
          <w:sz w:val="22"/>
          <w:szCs w:val="22"/>
        </w:rPr>
        <w:t> </w:t>
      </w:r>
      <w:r w:rsidR="00E23DEF" w:rsidRPr="00527951">
        <w:rPr>
          <w:sz w:val="22"/>
          <w:szCs w:val="22"/>
        </w:rPr>
        <w:t>% of the contract price or, if the contract is subdivided into phases, 10</w:t>
      </w:r>
      <w:r w:rsidR="00E23DEF" w:rsidRPr="00527951">
        <w:rPr>
          <w:w w:val="50"/>
          <w:sz w:val="22"/>
          <w:szCs w:val="22"/>
        </w:rPr>
        <w:t> </w:t>
      </w:r>
      <w:r w:rsidR="00E23DEF" w:rsidRPr="00527951">
        <w:rPr>
          <w:sz w:val="22"/>
          <w:szCs w:val="22"/>
        </w:rPr>
        <w:t>% of the price of the phase concerned.</w:t>
      </w:r>
    </w:p>
    <w:p w14:paraId="18FCB871" w14:textId="77777777" w:rsidR="001050EE" w:rsidRPr="00527951" w:rsidRDefault="001050EE" w:rsidP="00841D6A">
      <w:pPr>
        <w:spacing w:before="240"/>
        <w:ind w:left="1276" w:right="239" w:hanging="1276"/>
        <w:jc w:val="both"/>
        <w:rPr>
          <w:b/>
          <w:szCs w:val="24"/>
        </w:rPr>
      </w:pPr>
      <w:bookmarkStart w:id="24" w:name="_Toc76894434"/>
      <w:r w:rsidRPr="00527951">
        <w:rPr>
          <w:b/>
          <w:szCs w:val="24"/>
        </w:rPr>
        <w:t>Article 39</w:t>
      </w:r>
      <w:r w:rsidRPr="00527951">
        <w:rPr>
          <w:b/>
          <w:szCs w:val="24"/>
        </w:rPr>
        <w:tab/>
        <w:t>Work register</w:t>
      </w:r>
      <w:bookmarkEnd w:id="24"/>
    </w:p>
    <w:p w14:paraId="48CD7565" w14:textId="77777777" w:rsidR="00E23DEF" w:rsidRPr="00527951" w:rsidRDefault="00E23DEF" w:rsidP="00E23DEF">
      <w:pPr>
        <w:spacing w:before="120" w:after="120"/>
        <w:ind w:left="1276" w:hanging="709"/>
        <w:jc w:val="both"/>
        <w:rPr>
          <w:bCs/>
          <w:sz w:val="22"/>
          <w:szCs w:val="22"/>
        </w:rPr>
      </w:pPr>
      <w:r w:rsidRPr="00527951">
        <w:rPr>
          <w:bCs/>
          <w:sz w:val="22"/>
          <w:szCs w:val="22"/>
        </w:rPr>
        <w:t>39.1</w:t>
      </w:r>
      <w:r w:rsidRPr="00527951">
        <w:rPr>
          <w:bCs/>
          <w:sz w:val="22"/>
          <w:szCs w:val="22"/>
        </w:rPr>
        <w:tab/>
        <w:t xml:space="preserve">A work register shall be kept in English and Serbian language. It will be kept on the site by the Contractor, who shall enter in it at least the following information: </w:t>
      </w:r>
    </w:p>
    <w:p w14:paraId="0D1D7285" w14:textId="77777777" w:rsidR="00E23DEF" w:rsidRPr="00527951" w:rsidRDefault="00E23DEF" w:rsidP="00E23DEF">
      <w:pPr>
        <w:keepNext/>
        <w:keepLines/>
        <w:ind w:left="1260" w:hanging="360"/>
        <w:jc w:val="both"/>
        <w:rPr>
          <w:bCs/>
          <w:sz w:val="22"/>
          <w:szCs w:val="22"/>
        </w:rPr>
      </w:pPr>
      <w:r w:rsidRPr="00527951">
        <w:rPr>
          <w:bCs/>
          <w:sz w:val="22"/>
          <w:szCs w:val="22"/>
        </w:rPr>
        <w:tab/>
        <w:t xml:space="preserve">(a) the weather conditions, interruptions of work owing to inclement weather, hours of work, number and type of workmen employed on the site, materials supplied, equipment in use, equipment not in working order, tests carried out in situ, samples dispatched, unforeseen circumstances, as well as orders given to the </w:t>
      </w:r>
      <w:proofErr w:type="gramStart"/>
      <w:r w:rsidRPr="00527951">
        <w:rPr>
          <w:bCs/>
          <w:sz w:val="22"/>
          <w:szCs w:val="22"/>
        </w:rPr>
        <w:t>Contractor;</w:t>
      </w:r>
      <w:proofErr w:type="gramEnd"/>
      <w:r w:rsidRPr="00527951">
        <w:rPr>
          <w:bCs/>
          <w:sz w:val="22"/>
          <w:szCs w:val="22"/>
        </w:rPr>
        <w:t xml:space="preserve"> </w:t>
      </w:r>
    </w:p>
    <w:p w14:paraId="3DBF0F17" w14:textId="77777777" w:rsidR="00E23DEF" w:rsidRPr="00527951" w:rsidRDefault="00E23DEF" w:rsidP="00E23DEF">
      <w:pPr>
        <w:spacing w:before="120" w:after="120"/>
        <w:ind w:left="1276" w:hanging="709"/>
        <w:jc w:val="both"/>
        <w:rPr>
          <w:sz w:val="22"/>
          <w:szCs w:val="22"/>
        </w:rPr>
      </w:pPr>
      <w:r w:rsidRPr="00527951">
        <w:rPr>
          <w:bCs/>
          <w:sz w:val="22"/>
          <w:szCs w:val="22"/>
        </w:rPr>
        <w:tab/>
        <w:t>(b) detailed statements of all the quantitative and qualitative elements of the work done and the supplies delivered and used, capable of being checked on the site and relevant in calculating payments to be made to the Contractor</w:t>
      </w:r>
    </w:p>
    <w:p w14:paraId="54638828" w14:textId="65B2B6BA" w:rsidR="001050EE" w:rsidRPr="00527951" w:rsidRDefault="00E23DEF" w:rsidP="00E23DEF">
      <w:pPr>
        <w:spacing w:before="120" w:after="120"/>
        <w:ind w:left="1276" w:hanging="709"/>
        <w:jc w:val="both"/>
        <w:rPr>
          <w:bCs/>
          <w:sz w:val="22"/>
          <w:szCs w:val="22"/>
        </w:rPr>
      </w:pPr>
      <w:r w:rsidRPr="00527951">
        <w:rPr>
          <w:bCs/>
          <w:sz w:val="22"/>
          <w:szCs w:val="22"/>
        </w:rPr>
        <w:t>39.2</w:t>
      </w:r>
      <w:r w:rsidRPr="00527951">
        <w:rPr>
          <w:bCs/>
          <w:sz w:val="22"/>
          <w:szCs w:val="22"/>
        </w:rPr>
        <w:tab/>
      </w:r>
      <w:r w:rsidRPr="00527951">
        <w:rPr>
          <w:sz w:val="22"/>
          <w:szCs w:val="22"/>
        </w:rPr>
        <w:t>The statements shall be prepared by the Contractor, in accordance with the Specifications and the Bill of Quantities respectively. The statements shall be two separate documents, one for quality control and one for quantitative measurement. The documents shall be permanently kept at the site, in hard copy and in electronic format. The Contractor shall measure, in cooperation with the Supervisor’s staff, and prepare records of the work executed in such detail as instructed by the Supervisor.</w:t>
      </w:r>
    </w:p>
    <w:p w14:paraId="096B39DB" w14:textId="77777777" w:rsidR="001050EE" w:rsidRPr="00527951" w:rsidRDefault="001050EE" w:rsidP="00A12DBD">
      <w:pPr>
        <w:spacing w:before="240"/>
        <w:ind w:left="1276" w:hanging="1276"/>
        <w:jc w:val="both"/>
        <w:rPr>
          <w:b/>
          <w:szCs w:val="24"/>
        </w:rPr>
      </w:pPr>
      <w:bookmarkStart w:id="25" w:name="_Toc76894435"/>
      <w:r w:rsidRPr="00527951">
        <w:rPr>
          <w:b/>
          <w:szCs w:val="24"/>
        </w:rPr>
        <w:t>Article 40</w:t>
      </w:r>
      <w:r w:rsidRPr="00527951">
        <w:rPr>
          <w:b/>
          <w:szCs w:val="24"/>
        </w:rPr>
        <w:tab/>
        <w:t>Origin and quality of works and materials</w:t>
      </w:r>
      <w:bookmarkEnd w:id="25"/>
    </w:p>
    <w:p w14:paraId="23F54774" w14:textId="77777777" w:rsidR="00E23DEF" w:rsidRPr="00527951" w:rsidRDefault="009D3DDD" w:rsidP="00E23DEF">
      <w:pPr>
        <w:pStyle w:val="pointarticle"/>
      </w:pPr>
      <w:r w:rsidRPr="00527951">
        <w:t>40.1</w:t>
      </w:r>
      <w:r w:rsidRPr="00527951">
        <w:tab/>
      </w:r>
      <w:r w:rsidR="00E23DEF" w:rsidRPr="00527951">
        <w:t>All goods purchased and materials under the contract may originate in any country.</w:t>
      </w:r>
    </w:p>
    <w:p w14:paraId="13C2FE84" w14:textId="77777777" w:rsidR="00E23DEF" w:rsidRPr="00527951" w:rsidRDefault="00E23DEF" w:rsidP="00E23DEF">
      <w:pPr>
        <w:pStyle w:val="Heading2"/>
        <w:keepNext w:val="0"/>
        <w:numPr>
          <w:ilvl w:val="1"/>
          <w:numId w:val="0"/>
        </w:numPr>
        <w:spacing w:before="120" w:after="120"/>
        <w:ind w:left="1276"/>
        <w:rPr>
          <w:rFonts w:ascii="Times New Roman" w:hAnsi="Times New Roman"/>
          <w:b w:val="0"/>
          <w:sz w:val="22"/>
          <w:szCs w:val="22"/>
          <w:lang w:val="en-GB"/>
        </w:rPr>
      </w:pPr>
      <w:r w:rsidRPr="00527951">
        <w:rPr>
          <w:rFonts w:ascii="Times New Roman" w:hAnsi="Times New Roman"/>
          <w:b w:val="0"/>
          <w:sz w:val="22"/>
          <w:szCs w:val="22"/>
          <w:lang w:val="en-GB"/>
        </w:rPr>
        <w:t>For these purposes, ‘origin’ means the place where the goods are mined, grown, produced or manufactured and/or from which services are provided. The origin of the goods must be determined according to the EU Customs Code or the applicable international agreement.</w:t>
      </w:r>
    </w:p>
    <w:p w14:paraId="3AAACB78" w14:textId="77777777" w:rsidR="00E23DEF" w:rsidRPr="00527951" w:rsidRDefault="00E23DEF" w:rsidP="00E23DEF">
      <w:pPr>
        <w:spacing w:after="120"/>
        <w:ind w:left="1276"/>
        <w:jc w:val="both"/>
        <w:rPr>
          <w:sz w:val="22"/>
          <w:szCs w:val="22"/>
        </w:rPr>
      </w:pPr>
      <w:r w:rsidRPr="00527951">
        <w:rPr>
          <w:sz w:val="22"/>
          <w:szCs w:val="22"/>
        </w:rPr>
        <w:t>When importing goods, any change in the specified origin must be pointed out to the project supervisor and approved by him.</w:t>
      </w:r>
    </w:p>
    <w:p w14:paraId="454C994E" w14:textId="77777777" w:rsidR="00E23DEF" w:rsidRPr="00527951" w:rsidRDefault="00E23DEF" w:rsidP="00E23DEF">
      <w:pPr>
        <w:spacing w:before="120" w:after="120"/>
        <w:ind w:left="1276" w:hanging="709"/>
        <w:jc w:val="both"/>
        <w:rPr>
          <w:sz w:val="22"/>
          <w:szCs w:val="22"/>
        </w:rPr>
      </w:pPr>
      <w:r w:rsidRPr="00527951">
        <w:rPr>
          <w:bCs/>
          <w:sz w:val="22"/>
          <w:szCs w:val="22"/>
        </w:rPr>
        <w:t>40.2</w:t>
      </w:r>
      <w:r w:rsidRPr="00527951">
        <w:rPr>
          <w:bCs/>
          <w:sz w:val="22"/>
          <w:szCs w:val="22"/>
        </w:rPr>
        <w:tab/>
      </w:r>
      <w:r w:rsidRPr="00527951">
        <w:rPr>
          <w:sz w:val="22"/>
          <w:szCs w:val="22"/>
        </w:rPr>
        <w:t>The works and the objects, appliances, equipment or materials used in their construction must comply with:</w:t>
      </w:r>
    </w:p>
    <w:p w14:paraId="26A20F97" w14:textId="77777777" w:rsidR="00E23DEF" w:rsidRPr="00527951" w:rsidRDefault="00E23DEF" w:rsidP="00E23DEF">
      <w:pPr>
        <w:ind w:left="1701" w:hanging="425"/>
        <w:jc w:val="both"/>
        <w:rPr>
          <w:sz w:val="22"/>
          <w:szCs w:val="22"/>
        </w:rPr>
      </w:pPr>
      <w:r w:rsidRPr="00527951">
        <w:rPr>
          <w:sz w:val="22"/>
          <w:szCs w:val="22"/>
        </w:rPr>
        <w:t>•</w:t>
      </w:r>
      <w:r w:rsidRPr="00527951">
        <w:rPr>
          <w:sz w:val="22"/>
          <w:szCs w:val="22"/>
        </w:rPr>
        <w:tab/>
        <w:t xml:space="preserve">the requirements specified in Volume 3 (Technical Requirements). </w:t>
      </w:r>
    </w:p>
    <w:p w14:paraId="323CEDEC" w14:textId="77777777" w:rsidR="00E23DEF" w:rsidRPr="00527951" w:rsidRDefault="00E23DEF" w:rsidP="00E23DEF">
      <w:pPr>
        <w:ind w:left="1701" w:hanging="425"/>
        <w:jc w:val="both"/>
        <w:rPr>
          <w:sz w:val="22"/>
          <w:szCs w:val="22"/>
        </w:rPr>
      </w:pPr>
    </w:p>
    <w:p w14:paraId="668036F2" w14:textId="77777777" w:rsidR="00E23DEF" w:rsidRPr="00527951" w:rsidRDefault="00E23DEF" w:rsidP="00E23DEF">
      <w:pPr>
        <w:spacing w:before="120" w:after="120"/>
        <w:ind w:left="1701" w:hanging="425"/>
        <w:jc w:val="both"/>
        <w:rPr>
          <w:sz w:val="22"/>
          <w:szCs w:val="22"/>
        </w:rPr>
      </w:pPr>
      <w:r w:rsidRPr="00527951">
        <w:rPr>
          <w:sz w:val="22"/>
          <w:szCs w:val="22"/>
        </w:rPr>
        <w:lastRenderedPageBreak/>
        <w:t>•</w:t>
      </w:r>
      <w:r w:rsidRPr="00527951">
        <w:rPr>
          <w:sz w:val="22"/>
          <w:szCs w:val="22"/>
        </w:rPr>
        <w:tab/>
        <w:t>the specifications as in Volume 4.</w:t>
      </w:r>
    </w:p>
    <w:p w14:paraId="01E4924E" w14:textId="27901AC4" w:rsidR="001050EE" w:rsidRPr="00527951" w:rsidRDefault="00E23DEF" w:rsidP="00E23DEF">
      <w:pPr>
        <w:spacing w:before="120" w:after="120"/>
        <w:ind w:left="1276" w:hanging="709"/>
        <w:jc w:val="both"/>
        <w:rPr>
          <w:bCs/>
          <w:sz w:val="22"/>
          <w:szCs w:val="22"/>
        </w:rPr>
      </w:pPr>
      <w:r w:rsidRPr="00527951">
        <w:rPr>
          <w:bCs/>
          <w:sz w:val="22"/>
          <w:szCs w:val="22"/>
        </w:rPr>
        <w:t>40.3</w:t>
      </w:r>
      <w:r w:rsidRPr="00527951">
        <w:rPr>
          <w:sz w:val="22"/>
          <w:szCs w:val="22"/>
        </w:rPr>
        <w:tab/>
        <w:t>No preliminary technical acceptance is necessary.</w:t>
      </w:r>
    </w:p>
    <w:p w14:paraId="38CD70CF" w14:textId="77777777" w:rsidR="001050EE" w:rsidRPr="00527951" w:rsidRDefault="001050EE" w:rsidP="00841D6A">
      <w:pPr>
        <w:spacing w:before="240"/>
        <w:ind w:left="1276" w:right="239" w:hanging="1276"/>
        <w:jc w:val="both"/>
        <w:rPr>
          <w:b/>
          <w:szCs w:val="24"/>
        </w:rPr>
      </w:pPr>
      <w:bookmarkStart w:id="26" w:name="_Toc76894436"/>
      <w:r w:rsidRPr="00527951">
        <w:rPr>
          <w:b/>
          <w:szCs w:val="24"/>
        </w:rPr>
        <w:t>Article 41</w:t>
      </w:r>
      <w:r w:rsidRPr="00527951">
        <w:rPr>
          <w:b/>
          <w:szCs w:val="24"/>
        </w:rPr>
        <w:tab/>
        <w:t>Inspection and testing</w:t>
      </w:r>
      <w:bookmarkEnd w:id="26"/>
    </w:p>
    <w:p w14:paraId="5C027622" w14:textId="77777777" w:rsidR="00E23DEF" w:rsidRPr="00527951" w:rsidRDefault="00E23DEF" w:rsidP="00E23DEF">
      <w:pPr>
        <w:spacing w:before="120"/>
        <w:ind w:left="1260"/>
        <w:jc w:val="both"/>
        <w:rPr>
          <w:sz w:val="22"/>
          <w:szCs w:val="22"/>
        </w:rPr>
      </w:pPr>
      <w:r w:rsidRPr="00527951">
        <w:rPr>
          <w:sz w:val="22"/>
          <w:szCs w:val="22"/>
        </w:rPr>
        <w:t>Inspection and testing shall be performed in accordance with the article 41 of GC and requirements of the applicable technical regulations and local legislations.</w:t>
      </w:r>
    </w:p>
    <w:p w14:paraId="657ACC38" w14:textId="77777777" w:rsidR="00E23DEF" w:rsidRPr="00527951" w:rsidRDefault="00E23DEF" w:rsidP="00E23DEF">
      <w:pPr>
        <w:spacing w:before="120"/>
        <w:ind w:left="1260"/>
        <w:jc w:val="both"/>
        <w:rPr>
          <w:sz w:val="22"/>
          <w:szCs w:val="22"/>
        </w:rPr>
      </w:pPr>
      <w:r w:rsidRPr="00527951">
        <w:rPr>
          <w:sz w:val="22"/>
          <w:szCs w:val="22"/>
        </w:rPr>
        <w:t xml:space="preserve">All materials and Equipment used are subject to inspection and testing by the Supervisor and Beneficiary and/or his substitutes at factory and on arrival at site. </w:t>
      </w:r>
    </w:p>
    <w:p w14:paraId="3C6D9110" w14:textId="32F96054" w:rsidR="001050EE" w:rsidRPr="00527951" w:rsidRDefault="00E23DEF" w:rsidP="00E23DEF">
      <w:pPr>
        <w:spacing w:before="120" w:after="120"/>
        <w:ind w:left="1260" w:right="239"/>
        <w:jc w:val="both"/>
        <w:rPr>
          <w:b/>
          <w:bCs/>
          <w:sz w:val="22"/>
          <w:szCs w:val="22"/>
        </w:rPr>
      </w:pPr>
      <w:r w:rsidRPr="00527951">
        <w:rPr>
          <w:sz w:val="22"/>
          <w:szCs w:val="22"/>
        </w:rPr>
        <w:t>The Contractor shall submit to Supervisor a schedule for factory tests to be performed during implementation of the project. The schedule must be approved by the Contracting Authority Representative/Supervisor and Beneficiary.</w:t>
      </w:r>
    </w:p>
    <w:p w14:paraId="5262F7D1" w14:textId="77777777" w:rsidR="001050EE" w:rsidRPr="00527951" w:rsidRDefault="001050EE" w:rsidP="00841D6A">
      <w:pPr>
        <w:spacing w:before="240"/>
        <w:ind w:left="1276" w:right="239" w:hanging="1276"/>
        <w:jc w:val="both"/>
        <w:rPr>
          <w:b/>
          <w:szCs w:val="24"/>
        </w:rPr>
      </w:pPr>
      <w:bookmarkStart w:id="27" w:name="_Toc76894437"/>
      <w:r w:rsidRPr="00527951">
        <w:rPr>
          <w:b/>
          <w:szCs w:val="24"/>
        </w:rPr>
        <w:t>Article 43</w:t>
      </w:r>
      <w:r w:rsidRPr="00527951">
        <w:rPr>
          <w:b/>
          <w:szCs w:val="24"/>
        </w:rPr>
        <w:tab/>
        <w:t>Ownership of plant and materials</w:t>
      </w:r>
      <w:bookmarkEnd w:id="27"/>
    </w:p>
    <w:p w14:paraId="39C9E112" w14:textId="7FCA63E8" w:rsidR="001050EE" w:rsidRPr="00527951" w:rsidRDefault="001050EE" w:rsidP="00841D6A">
      <w:pPr>
        <w:spacing w:before="120" w:after="120"/>
        <w:ind w:left="1276" w:right="239" w:hanging="709"/>
        <w:jc w:val="both"/>
        <w:rPr>
          <w:bCs/>
          <w:sz w:val="22"/>
          <w:szCs w:val="22"/>
        </w:rPr>
      </w:pPr>
      <w:r w:rsidRPr="00527951">
        <w:rPr>
          <w:bCs/>
          <w:sz w:val="22"/>
          <w:szCs w:val="22"/>
        </w:rPr>
        <w:t>43.2</w:t>
      </w:r>
      <w:r w:rsidRPr="00527951">
        <w:rPr>
          <w:bCs/>
          <w:sz w:val="22"/>
          <w:szCs w:val="22"/>
        </w:rPr>
        <w:tab/>
      </w:r>
      <w:r w:rsidR="00E23DEF" w:rsidRPr="00527951">
        <w:rPr>
          <w:sz w:val="22"/>
          <w:szCs w:val="22"/>
        </w:rPr>
        <w:t xml:space="preserve">Equipment and materials intended for incorporation in the permanent </w:t>
      </w:r>
      <w:proofErr w:type="gramStart"/>
      <w:r w:rsidR="00E23DEF" w:rsidRPr="00527951">
        <w:rPr>
          <w:sz w:val="22"/>
          <w:szCs w:val="22"/>
        </w:rPr>
        <w:t>works, but</w:t>
      </w:r>
      <w:proofErr w:type="gramEnd"/>
      <w:r w:rsidR="00E23DEF" w:rsidRPr="00527951">
        <w:rPr>
          <w:sz w:val="22"/>
          <w:szCs w:val="22"/>
        </w:rPr>
        <w:t xml:space="preserve"> not yet incorporated in the permanent works and for which any interim payment has been made by the Contracting Authority, shall be vested in the Contracting Authority and visibly marked as such.</w:t>
      </w:r>
    </w:p>
    <w:p w14:paraId="10CC48B5" w14:textId="77777777" w:rsidR="001050EE" w:rsidRPr="00527951" w:rsidRDefault="001050EE" w:rsidP="00841D6A">
      <w:pPr>
        <w:spacing w:before="240"/>
        <w:ind w:left="1276" w:right="239" w:hanging="1276"/>
        <w:jc w:val="both"/>
        <w:rPr>
          <w:b/>
          <w:szCs w:val="24"/>
        </w:rPr>
      </w:pPr>
      <w:bookmarkStart w:id="28" w:name="_Toc76894438"/>
      <w:r w:rsidRPr="00527951">
        <w:rPr>
          <w:b/>
          <w:szCs w:val="24"/>
        </w:rPr>
        <w:t>Article 44:</w:t>
      </w:r>
      <w:r w:rsidRPr="00527951">
        <w:rPr>
          <w:b/>
          <w:szCs w:val="24"/>
        </w:rPr>
        <w:tab/>
        <w:t>General principles for payments</w:t>
      </w:r>
      <w:bookmarkEnd w:id="28"/>
    </w:p>
    <w:p w14:paraId="08E6B671" w14:textId="77777777" w:rsidR="00E23DEF" w:rsidRPr="00527951" w:rsidRDefault="001050EE" w:rsidP="00E23DEF">
      <w:pPr>
        <w:tabs>
          <w:tab w:val="right" w:pos="9885"/>
        </w:tabs>
        <w:spacing w:before="120" w:after="120"/>
        <w:ind w:left="1276" w:hanging="709"/>
        <w:jc w:val="both"/>
        <w:rPr>
          <w:sz w:val="22"/>
          <w:szCs w:val="22"/>
        </w:rPr>
      </w:pPr>
      <w:r w:rsidRPr="00527951">
        <w:rPr>
          <w:bCs/>
          <w:sz w:val="22"/>
          <w:szCs w:val="22"/>
        </w:rPr>
        <w:t>44.1</w:t>
      </w:r>
      <w:r w:rsidRPr="00527951">
        <w:rPr>
          <w:sz w:val="22"/>
          <w:szCs w:val="22"/>
        </w:rPr>
        <w:tab/>
      </w:r>
      <w:r w:rsidR="00E23DEF" w:rsidRPr="00527951">
        <w:rPr>
          <w:sz w:val="22"/>
          <w:szCs w:val="22"/>
        </w:rPr>
        <w:t>Payments shall be made in the RSD for companies registered in Republic of Serbia or EUR for companies registered outside Republic of Serbia.</w:t>
      </w:r>
    </w:p>
    <w:p w14:paraId="15F1BC09" w14:textId="77777777" w:rsidR="00E23DEF" w:rsidRPr="00527951" w:rsidRDefault="00E23DEF" w:rsidP="00E23DEF">
      <w:pPr>
        <w:tabs>
          <w:tab w:val="right" w:pos="9885"/>
        </w:tabs>
        <w:spacing w:before="120" w:after="120"/>
        <w:ind w:left="1276" w:hanging="709"/>
        <w:jc w:val="both"/>
        <w:rPr>
          <w:sz w:val="22"/>
          <w:szCs w:val="22"/>
        </w:rPr>
      </w:pPr>
      <w:r w:rsidRPr="00527951">
        <w:rPr>
          <w:sz w:val="22"/>
          <w:szCs w:val="22"/>
        </w:rPr>
        <w:tab/>
        <w:t xml:space="preserve">In case the contract is concluded in EURO, and payments are made in RSD, applicable exchange rate must be </w:t>
      </w:r>
      <w:proofErr w:type="spellStart"/>
      <w:r w:rsidRPr="00527951">
        <w:rPr>
          <w:sz w:val="22"/>
          <w:szCs w:val="22"/>
        </w:rPr>
        <w:t>InforEuro</w:t>
      </w:r>
      <w:proofErr w:type="spellEnd"/>
      <w:r w:rsidRPr="00527951">
        <w:rPr>
          <w:sz w:val="22"/>
          <w:szCs w:val="22"/>
        </w:rPr>
        <w:t xml:space="preserve"> exchange rate for the month of issuing of invoice.</w:t>
      </w:r>
    </w:p>
    <w:p w14:paraId="75C75479" w14:textId="4BE19CF0" w:rsidR="00E23DEF" w:rsidRPr="00527951" w:rsidRDefault="00E23DEF" w:rsidP="00E23DEF">
      <w:pPr>
        <w:spacing w:before="120" w:after="120"/>
        <w:ind w:left="1276" w:hanging="709"/>
        <w:jc w:val="both"/>
        <w:rPr>
          <w:sz w:val="22"/>
          <w:szCs w:val="22"/>
        </w:rPr>
      </w:pPr>
      <w:r w:rsidRPr="00527951">
        <w:rPr>
          <w:bCs/>
          <w:sz w:val="22"/>
          <w:szCs w:val="22"/>
        </w:rPr>
        <w:t>44.2</w:t>
      </w:r>
      <w:r w:rsidRPr="00527951">
        <w:rPr>
          <w:sz w:val="22"/>
          <w:szCs w:val="22"/>
        </w:rPr>
        <w:tab/>
      </w:r>
      <w:r w:rsidR="003171A6" w:rsidRPr="00527951">
        <w:rPr>
          <w:sz w:val="22"/>
          <w:szCs w:val="22"/>
        </w:rPr>
        <w:t xml:space="preserve">There is </w:t>
      </w:r>
      <w:proofErr w:type="gramStart"/>
      <w:r w:rsidR="003171A6" w:rsidRPr="00527951">
        <w:rPr>
          <w:sz w:val="22"/>
          <w:szCs w:val="22"/>
        </w:rPr>
        <w:t>no</w:t>
      </w:r>
      <w:proofErr w:type="gramEnd"/>
      <w:r w:rsidR="003171A6" w:rsidRPr="00527951">
        <w:rPr>
          <w:sz w:val="22"/>
          <w:szCs w:val="22"/>
        </w:rPr>
        <w:t xml:space="preserve"> a derogation from Article 44.2 of the </w:t>
      </w:r>
      <w:proofErr w:type="gramStart"/>
      <w:r w:rsidR="003171A6" w:rsidRPr="00527951">
        <w:rPr>
          <w:sz w:val="22"/>
          <w:szCs w:val="22"/>
        </w:rPr>
        <w:t>GC..</w:t>
      </w:r>
      <w:proofErr w:type="gramEnd"/>
    </w:p>
    <w:p w14:paraId="45A04A60" w14:textId="3A354422" w:rsidR="003171A6" w:rsidRPr="00527951" w:rsidRDefault="00E23DEF" w:rsidP="002F3678">
      <w:pPr>
        <w:spacing w:before="120" w:after="120"/>
        <w:ind w:left="1276" w:hanging="709"/>
        <w:jc w:val="both"/>
        <w:rPr>
          <w:sz w:val="22"/>
          <w:szCs w:val="22"/>
        </w:rPr>
      </w:pPr>
      <w:r w:rsidRPr="00527951">
        <w:rPr>
          <w:sz w:val="22"/>
          <w:szCs w:val="22"/>
        </w:rPr>
        <w:t>44.3</w:t>
      </w:r>
      <w:r w:rsidRPr="00527951">
        <w:rPr>
          <w:sz w:val="22"/>
          <w:szCs w:val="22"/>
        </w:rPr>
        <w:tab/>
        <w:t>By derogation, pre-financing payment to the contractor for the lump-sum advance shall be made within 30 days. Other pre-financing payments to the contractor shall be made within 90 days. Interim payments to the contractor of the amounts due under each of the interim payment certificates approved by the supervisor shall be made within 90 days, and the final payment to the contractor of the amounts due after the final statement of account issued by the supervisor shall be made within 90 days.</w:t>
      </w:r>
    </w:p>
    <w:p w14:paraId="42E3AE3F" w14:textId="77777777" w:rsidR="00B47A2A" w:rsidRPr="00527951" w:rsidRDefault="00B47A2A" w:rsidP="00841D6A">
      <w:pPr>
        <w:spacing w:before="240"/>
        <w:ind w:left="1276" w:right="239" w:hanging="1276"/>
        <w:jc w:val="both"/>
        <w:rPr>
          <w:b/>
          <w:szCs w:val="24"/>
        </w:rPr>
      </w:pPr>
      <w:r w:rsidRPr="00527951">
        <w:rPr>
          <w:b/>
          <w:szCs w:val="24"/>
        </w:rPr>
        <w:t>Article 46</w:t>
      </w:r>
      <w:r w:rsidRPr="00527951">
        <w:rPr>
          <w:b/>
          <w:szCs w:val="24"/>
        </w:rPr>
        <w:tab/>
        <w:t>Pre-financing</w:t>
      </w:r>
    </w:p>
    <w:p w14:paraId="519E5E9B" w14:textId="77777777" w:rsidR="00E23DEF" w:rsidRPr="00527951" w:rsidRDefault="00E23DEF" w:rsidP="00E23DEF">
      <w:pPr>
        <w:spacing w:before="120" w:after="120"/>
        <w:ind w:left="1276" w:hanging="709"/>
        <w:jc w:val="both"/>
        <w:rPr>
          <w:sz w:val="22"/>
          <w:szCs w:val="22"/>
        </w:rPr>
      </w:pPr>
      <w:r w:rsidRPr="00527951">
        <w:rPr>
          <w:sz w:val="22"/>
          <w:szCs w:val="22"/>
        </w:rPr>
        <w:t>46.1</w:t>
      </w:r>
      <w:r w:rsidRPr="00527951">
        <w:rPr>
          <w:sz w:val="22"/>
          <w:szCs w:val="22"/>
        </w:rPr>
        <w:tab/>
        <w:t>Pre-financing may be granted to the Contractor, at his request and before the first interim payment take places, as a lump sum advance, after provision of the performance guarantee in accordance with Article 15.</w:t>
      </w:r>
    </w:p>
    <w:p w14:paraId="43A038CD" w14:textId="77777777" w:rsidR="00E23DEF" w:rsidRPr="00527951" w:rsidRDefault="00E23DEF" w:rsidP="00E23DEF">
      <w:pPr>
        <w:spacing w:before="120" w:after="120"/>
        <w:ind w:left="1276" w:hanging="709"/>
        <w:jc w:val="both"/>
        <w:rPr>
          <w:sz w:val="22"/>
          <w:szCs w:val="22"/>
        </w:rPr>
      </w:pPr>
      <w:r w:rsidRPr="00527951">
        <w:rPr>
          <w:sz w:val="22"/>
          <w:szCs w:val="22"/>
        </w:rPr>
        <w:t>46.2</w:t>
      </w:r>
      <w:r w:rsidRPr="00527951">
        <w:rPr>
          <w:sz w:val="22"/>
          <w:szCs w:val="22"/>
        </w:rPr>
        <w:tab/>
        <w:t>The total amount of the pre-financing will be 10% of the original contract price.</w:t>
      </w:r>
    </w:p>
    <w:p w14:paraId="03EEB036" w14:textId="7E43DEC0" w:rsidR="0063160E" w:rsidRPr="00527951" w:rsidRDefault="00A12DBD" w:rsidP="00E23DEF">
      <w:pPr>
        <w:keepNext/>
        <w:tabs>
          <w:tab w:val="left" w:pos="993"/>
        </w:tabs>
        <w:spacing w:after="120"/>
        <w:ind w:left="1276" w:right="239" w:hanging="709"/>
        <w:jc w:val="both"/>
        <w:rPr>
          <w:bCs/>
          <w:sz w:val="22"/>
          <w:szCs w:val="22"/>
        </w:rPr>
      </w:pPr>
      <w:r w:rsidRPr="00527951">
        <w:rPr>
          <w:sz w:val="22"/>
          <w:szCs w:val="22"/>
        </w:rPr>
        <w:t>46.3</w:t>
      </w:r>
      <w:r w:rsidR="00B47A2A" w:rsidRPr="00527951">
        <w:rPr>
          <w:sz w:val="22"/>
          <w:szCs w:val="22"/>
        </w:rPr>
        <w:t>(c)</w:t>
      </w:r>
      <w:r w:rsidRPr="00527951">
        <w:rPr>
          <w:sz w:val="22"/>
          <w:szCs w:val="22"/>
        </w:rPr>
        <w:tab/>
      </w:r>
      <w:r w:rsidR="00E23DEF" w:rsidRPr="00527951">
        <w:rPr>
          <w:sz w:val="22"/>
          <w:szCs w:val="22"/>
        </w:rPr>
        <w:t>When</w:t>
      </w:r>
      <w:r w:rsidR="00E23DEF" w:rsidRPr="00527951">
        <w:rPr>
          <w:bCs/>
          <w:sz w:val="22"/>
          <w:szCs w:val="22"/>
        </w:rPr>
        <w:t xml:space="preserve"> (</w:t>
      </w:r>
      <w:proofErr w:type="spellStart"/>
      <w:r w:rsidR="00E23DEF" w:rsidRPr="00527951">
        <w:rPr>
          <w:bCs/>
          <w:sz w:val="22"/>
          <w:szCs w:val="22"/>
        </w:rPr>
        <w:t>i</w:t>
      </w:r>
      <w:proofErr w:type="spellEnd"/>
      <w:r w:rsidR="00E23DEF" w:rsidRPr="00527951">
        <w:rPr>
          <w:bCs/>
          <w:sz w:val="22"/>
          <w:szCs w:val="22"/>
        </w:rPr>
        <w:t xml:space="preserve">) the pre-financing requested is equal or below EUR 300 000 </w:t>
      </w:r>
      <w:r w:rsidR="00E23DEF" w:rsidRPr="00527951">
        <w:rPr>
          <w:b/>
          <w:bCs/>
          <w:sz w:val="22"/>
          <w:szCs w:val="22"/>
        </w:rPr>
        <w:t>and</w:t>
      </w:r>
      <w:r w:rsidR="00E23DEF" w:rsidRPr="00527951">
        <w:rPr>
          <w:bCs/>
          <w:sz w:val="22"/>
          <w:szCs w:val="22"/>
        </w:rPr>
        <w:t xml:space="preserve"> (ii) the contracting authority does require a financial guarantee.</w:t>
      </w:r>
    </w:p>
    <w:p w14:paraId="27268D3C" w14:textId="77777777" w:rsidR="001050EE" w:rsidRPr="00527951" w:rsidRDefault="001050EE" w:rsidP="00841D6A">
      <w:pPr>
        <w:spacing w:after="120"/>
        <w:ind w:left="1276" w:right="239" w:hanging="709"/>
        <w:jc w:val="both"/>
        <w:rPr>
          <w:sz w:val="22"/>
          <w:szCs w:val="22"/>
        </w:rPr>
      </w:pPr>
      <w:r w:rsidRPr="00527951">
        <w:rPr>
          <w:bCs/>
          <w:sz w:val="22"/>
          <w:szCs w:val="22"/>
        </w:rPr>
        <w:t>46.</w:t>
      </w:r>
      <w:r w:rsidR="00F3054C" w:rsidRPr="00527951">
        <w:rPr>
          <w:bCs/>
          <w:sz w:val="22"/>
          <w:szCs w:val="22"/>
        </w:rPr>
        <w:t>8</w:t>
      </w:r>
      <w:r w:rsidRPr="00527951">
        <w:rPr>
          <w:bCs/>
          <w:sz w:val="22"/>
          <w:szCs w:val="22"/>
        </w:rPr>
        <w:tab/>
      </w:r>
      <w:r w:rsidR="009639E9" w:rsidRPr="00527951">
        <w:rPr>
          <w:sz w:val="22"/>
          <w:szCs w:val="22"/>
        </w:rPr>
        <w:t>R</w:t>
      </w:r>
      <w:r w:rsidRPr="00527951">
        <w:rPr>
          <w:sz w:val="22"/>
          <w:szCs w:val="22"/>
        </w:rPr>
        <w:t>epayment of the pre-financing shall take the form of deductions based on monthly claims.</w:t>
      </w:r>
    </w:p>
    <w:p w14:paraId="0D050C71" w14:textId="77777777" w:rsidR="001050EE" w:rsidRPr="00527951" w:rsidRDefault="001050EE" w:rsidP="00841D6A">
      <w:pPr>
        <w:numPr>
          <w:ilvl w:val="0"/>
          <w:numId w:val="33"/>
        </w:numPr>
        <w:spacing w:after="120"/>
        <w:ind w:left="1984" w:right="239" w:hanging="357"/>
        <w:jc w:val="both"/>
      </w:pPr>
      <w:r w:rsidRPr="00527951">
        <w:rPr>
          <w:sz w:val="22"/>
          <w:szCs w:val="18"/>
        </w:rPr>
        <w:t>The flat</w:t>
      </w:r>
      <w:r w:rsidRPr="00527951">
        <w:rPr>
          <w:sz w:val="22"/>
          <w:szCs w:val="18"/>
        </w:rPr>
        <w:noBreakHyphen/>
        <w:t>rate pre-financing (maximum of 10</w:t>
      </w:r>
      <w:r w:rsidR="00E725FE" w:rsidRPr="00527951">
        <w:rPr>
          <w:sz w:val="22"/>
          <w:szCs w:val="18"/>
        </w:rPr>
        <w:t> </w:t>
      </w:r>
      <w:r w:rsidRPr="00527951">
        <w:rPr>
          <w:sz w:val="22"/>
          <w:szCs w:val="18"/>
        </w:rPr>
        <w:t xml:space="preserve">%) shall be repaid by means of deductions from instalments and, if necessary, the balance due to the </w:t>
      </w:r>
      <w:r w:rsidR="004D761A" w:rsidRPr="00527951">
        <w:rPr>
          <w:sz w:val="22"/>
          <w:szCs w:val="18"/>
        </w:rPr>
        <w:t>c</w:t>
      </w:r>
      <w:r w:rsidRPr="00527951">
        <w:rPr>
          <w:sz w:val="22"/>
          <w:szCs w:val="18"/>
        </w:rPr>
        <w:t>ontractor. This repayment shall begin with the first instalment and be completed, at the very latest, by the time 80</w:t>
      </w:r>
      <w:r w:rsidR="00E725FE" w:rsidRPr="00527951">
        <w:rPr>
          <w:sz w:val="22"/>
          <w:szCs w:val="18"/>
        </w:rPr>
        <w:t> </w:t>
      </w:r>
      <w:r w:rsidRPr="00527951">
        <w:rPr>
          <w:sz w:val="22"/>
          <w:szCs w:val="18"/>
        </w:rPr>
        <w:t xml:space="preserve">% of the amount of the </w:t>
      </w:r>
      <w:r w:rsidR="004D761A" w:rsidRPr="00527951">
        <w:rPr>
          <w:sz w:val="22"/>
          <w:szCs w:val="18"/>
        </w:rPr>
        <w:t>c</w:t>
      </w:r>
      <w:r w:rsidRPr="00527951">
        <w:rPr>
          <w:sz w:val="22"/>
          <w:szCs w:val="18"/>
        </w:rPr>
        <w:t>ontract has been paid.</w:t>
      </w:r>
    </w:p>
    <w:p w14:paraId="5CCC79DD" w14:textId="08057948" w:rsidR="00BC6029" w:rsidRPr="00527951" w:rsidRDefault="00BC6029" w:rsidP="00841D6A">
      <w:pPr>
        <w:spacing w:after="120"/>
        <w:ind w:left="1985" w:right="239"/>
        <w:jc w:val="both"/>
      </w:pPr>
      <w:r w:rsidRPr="00527951">
        <w:lastRenderedPageBreak/>
        <w:t>Repayment shall be made in the same currency as the pre-financing.</w:t>
      </w:r>
    </w:p>
    <w:p w14:paraId="454CC9FA" w14:textId="77777777" w:rsidR="001050EE" w:rsidRPr="00527951" w:rsidRDefault="001050EE" w:rsidP="00841D6A">
      <w:pPr>
        <w:spacing w:after="120"/>
        <w:ind w:left="1985" w:right="239"/>
        <w:jc w:val="both"/>
      </w:pPr>
      <w:r w:rsidRPr="00527951">
        <w:t>The amount to be deducted from each instalment shall be calculated using the following formula:</w:t>
      </w:r>
    </w:p>
    <w:p w14:paraId="2DED5B6E" w14:textId="77777777" w:rsidR="001050EE" w:rsidRPr="00527951" w:rsidRDefault="001050EE" w:rsidP="00841D6A">
      <w:pPr>
        <w:ind w:left="1985" w:right="239"/>
        <w:jc w:val="both"/>
      </w:pPr>
      <w:r w:rsidRPr="00527951">
        <w:object w:dxaOrig="1240" w:dyaOrig="620" w14:anchorId="69D662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5pt;height:32.25pt" o:ole="" fillcolor="window">
            <v:imagedata r:id="rId10" o:title=""/>
          </v:shape>
          <o:OLEObject Type="Embed" ProgID="Equation.3" ShapeID="_x0000_i1025" DrawAspect="Content" ObjectID="_1831195860" r:id="rId11"/>
        </w:object>
      </w:r>
    </w:p>
    <w:p w14:paraId="05D95C1D" w14:textId="77777777" w:rsidR="001050EE" w:rsidRPr="00527951" w:rsidRDefault="001050EE" w:rsidP="00841D6A">
      <w:pPr>
        <w:spacing w:before="120" w:after="120"/>
        <w:ind w:left="2126" w:right="239"/>
        <w:jc w:val="both"/>
      </w:pPr>
      <w:r w:rsidRPr="00527951">
        <w:t>where:</w:t>
      </w:r>
    </w:p>
    <w:p w14:paraId="7EAF6D25" w14:textId="77777777" w:rsidR="001050EE" w:rsidRPr="00527951" w:rsidRDefault="001050EE" w:rsidP="00841D6A">
      <w:pPr>
        <w:ind w:left="2127" w:right="239"/>
        <w:jc w:val="both"/>
      </w:pPr>
      <w:r w:rsidRPr="00527951">
        <w:t>R = the amount to be repaid</w:t>
      </w:r>
    </w:p>
    <w:p w14:paraId="2AFB0F84" w14:textId="77777777" w:rsidR="001050EE" w:rsidRPr="00527951" w:rsidRDefault="001050EE" w:rsidP="00841D6A">
      <w:pPr>
        <w:ind w:left="2127" w:right="239"/>
        <w:jc w:val="both"/>
      </w:pPr>
      <w:r w:rsidRPr="00527951">
        <w:t>Va = the total amount of pre-financing</w:t>
      </w:r>
    </w:p>
    <w:p w14:paraId="7C8F0428" w14:textId="77777777" w:rsidR="001050EE" w:rsidRPr="00527951" w:rsidRDefault="001050EE" w:rsidP="00841D6A">
      <w:pPr>
        <w:ind w:left="2127" w:right="239"/>
        <w:jc w:val="both"/>
      </w:pPr>
      <w:r w:rsidRPr="00527951">
        <w:t>Vt = the initial contract amount</w:t>
      </w:r>
    </w:p>
    <w:p w14:paraId="159F5E22" w14:textId="77777777" w:rsidR="001050EE" w:rsidRPr="00527951" w:rsidRDefault="001050EE" w:rsidP="00841D6A">
      <w:pPr>
        <w:spacing w:after="120"/>
        <w:ind w:left="2126" w:right="239"/>
        <w:jc w:val="both"/>
      </w:pPr>
      <w:r w:rsidRPr="00527951">
        <w:t>D = the amount of the instalment.</w:t>
      </w:r>
    </w:p>
    <w:p w14:paraId="1DEAEB89" w14:textId="77777777" w:rsidR="001050EE" w:rsidRPr="00527951" w:rsidRDefault="001050EE" w:rsidP="00841D6A">
      <w:pPr>
        <w:spacing w:after="120"/>
        <w:ind w:left="2126" w:right="239"/>
        <w:jc w:val="both"/>
      </w:pPr>
      <w:r w:rsidRPr="00527951">
        <w:t>The result is rounded up to two decimal places.</w:t>
      </w:r>
    </w:p>
    <w:p w14:paraId="585AAE8D" w14:textId="77777777" w:rsidR="001050EE" w:rsidRPr="00527951" w:rsidRDefault="001050EE" w:rsidP="00841D6A">
      <w:pPr>
        <w:numPr>
          <w:ilvl w:val="0"/>
          <w:numId w:val="33"/>
        </w:numPr>
        <w:spacing w:after="120"/>
        <w:ind w:left="1984" w:right="239" w:hanging="357"/>
        <w:jc w:val="both"/>
        <w:rPr>
          <w:sz w:val="22"/>
          <w:szCs w:val="18"/>
        </w:rPr>
      </w:pPr>
      <w:r w:rsidRPr="00527951">
        <w:rPr>
          <w:sz w:val="22"/>
          <w:szCs w:val="18"/>
        </w:rPr>
        <w:t xml:space="preserve">The pre-financing for plant, machinery and tools </w:t>
      </w:r>
      <w:r w:rsidR="00E725FE" w:rsidRPr="00527951">
        <w:rPr>
          <w:sz w:val="22"/>
          <w:szCs w:val="18"/>
        </w:rPr>
        <w:t>—</w:t>
      </w:r>
      <w:r w:rsidRPr="00527951">
        <w:rPr>
          <w:sz w:val="22"/>
          <w:szCs w:val="18"/>
        </w:rPr>
        <w:t xml:space="preserve"> and the pre-financing for other major prior outlay</w:t>
      </w:r>
      <w:r w:rsidR="00494A0D" w:rsidRPr="00527951">
        <w:rPr>
          <w:sz w:val="22"/>
          <w:szCs w:val="18"/>
        </w:rPr>
        <w:t>s</w:t>
      </w:r>
      <w:r w:rsidRPr="00527951">
        <w:rPr>
          <w:sz w:val="22"/>
          <w:szCs w:val="18"/>
        </w:rPr>
        <w:t xml:space="preserve"> (20</w:t>
      </w:r>
      <w:r w:rsidR="00E725FE" w:rsidRPr="00527951">
        <w:rPr>
          <w:sz w:val="22"/>
          <w:szCs w:val="18"/>
        </w:rPr>
        <w:t> </w:t>
      </w:r>
      <w:r w:rsidRPr="00527951">
        <w:rPr>
          <w:sz w:val="22"/>
          <w:szCs w:val="18"/>
        </w:rPr>
        <w:t xml:space="preserve">% maximum) </w:t>
      </w:r>
      <w:r w:rsidR="00E725FE" w:rsidRPr="00527951">
        <w:rPr>
          <w:sz w:val="22"/>
          <w:szCs w:val="18"/>
        </w:rPr>
        <w:t>—</w:t>
      </w:r>
      <w:r w:rsidRPr="00527951">
        <w:rPr>
          <w:sz w:val="22"/>
          <w:szCs w:val="18"/>
        </w:rPr>
        <w:t xml:space="preserve"> shall be repaid by means of deductions from instalments and, if necessary, the balance due to the </w:t>
      </w:r>
      <w:r w:rsidR="004D761A" w:rsidRPr="00527951">
        <w:rPr>
          <w:sz w:val="22"/>
          <w:szCs w:val="18"/>
        </w:rPr>
        <w:t>c</w:t>
      </w:r>
      <w:r w:rsidRPr="00527951">
        <w:rPr>
          <w:sz w:val="22"/>
          <w:szCs w:val="18"/>
        </w:rPr>
        <w:t xml:space="preserve">ontractor. </w:t>
      </w:r>
      <w:r w:rsidR="007E34D8" w:rsidRPr="00527951">
        <w:rPr>
          <w:sz w:val="22"/>
          <w:szCs w:val="18"/>
        </w:rPr>
        <w:t>R</w:t>
      </w:r>
      <w:r w:rsidRPr="00527951">
        <w:rPr>
          <w:sz w:val="22"/>
          <w:szCs w:val="18"/>
        </w:rPr>
        <w:t xml:space="preserve">epayment shall begin with the first instalment and </w:t>
      </w:r>
      <w:r w:rsidR="007E34D8" w:rsidRPr="00527951">
        <w:rPr>
          <w:sz w:val="22"/>
          <w:szCs w:val="18"/>
        </w:rPr>
        <w:t>end</w:t>
      </w:r>
      <w:r w:rsidRPr="00527951">
        <w:rPr>
          <w:sz w:val="22"/>
          <w:szCs w:val="18"/>
        </w:rPr>
        <w:t>, at the very latest, by the time 90</w:t>
      </w:r>
      <w:r w:rsidR="00E725FE" w:rsidRPr="00527951">
        <w:rPr>
          <w:sz w:val="22"/>
          <w:szCs w:val="18"/>
        </w:rPr>
        <w:t> </w:t>
      </w:r>
      <w:r w:rsidRPr="00527951">
        <w:rPr>
          <w:sz w:val="22"/>
          <w:szCs w:val="18"/>
        </w:rPr>
        <w:t xml:space="preserve">% of the amount of the </w:t>
      </w:r>
      <w:r w:rsidR="004D761A" w:rsidRPr="00527951">
        <w:rPr>
          <w:sz w:val="22"/>
          <w:szCs w:val="18"/>
        </w:rPr>
        <w:t>c</w:t>
      </w:r>
      <w:r w:rsidRPr="00527951">
        <w:rPr>
          <w:sz w:val="22"/>
          <w:szCs w:val="18"/>
        </w:rPr>
        <w:t>ontract has been paid.</w:t>
      </w:r>
    </w:p>
    <w:p w14:paraId="29E73183" w14:textId="77777777" w:rsidR="001050EE" w:rsidRPr="00527951" w:rsidRDefault="001050EE" w:rsidP="00841D6A">
      <w:pPr>
        <w:spacing w:after="120"/>
        <w:ind w:left="1985" w:right="239"/>
        <w:jc w:val="both"/>
      </w:pPr>
      <w:r w:rsidRPr="00527951">
        <w:t>The amount to be deducted from each instalment shall be calculated using the following formula:</w:t>
      </w:r>
    </w:p>
    <w:p w14:paraId="256343B6" w14:textId="77777777" w:rsidR="001050EE" w:rsidRPr="00527951" w:rsidRDefault="001050EE" w:rsidP="00841D6A">
      <w:pPr>
        <w:ind w:left="1985"/>
      </w:pPr>
      <w:r w:rsidRPr="00527951">
        <w:object w:dxaOrig="1240" w:dyaOrig="620" w14:anchorId="6097E09A">
          <v:shape id="_x0000_i1026" type="#_x0000_t75" style="width:61.5pt;height:32.25pt" o:ole="" fillcolor="window">
            <v:imagedata r:id="rId12" o:title=""/>
          </v:shape>
          <o:OLEObject Type="Embed" ProgID="Equation.3" ShapeID="_x0000_i1026" DrawAspect="Content" ObjectID="_1831195861" r:id="rId13"/>
        </w:object>
      </w:r>
    </w:p>
    <w:p w14:paraId="6C295DC7" w14:textId="77777777" w:rsidR="001050EE" w:rsidRPr="00527951" w:rsidRDefault="001050EE" w:rsidP="00841D6A">
      <w:pPr>
        <w:spacing w:before="120" w:after="120"/>
        <w:ind w:left="1985"/>
      </w:pPr>
      <w:r w:rsidRPr="00527951">
        <w:t>where:</w:t>
      </w:r>
    </w:p>
    <w:p w14:paraId="09FF9222" w14:textId="77777777" w:rsidR="001050EE" w:rsidRPr="00527951" w:rsidRDefault="001050EE" w:rsidP="00841D6A">
      <w:pPr>
        <w:ind w:left="1985"/>
      </w:pPr>
      <w:r w:rsidRPr="00527951">
        <w:t>R = the amount to be repaid</w:t>
      </w:r>
    </w:p>
    <w:p w14:paraId="2C95D920" w14:textId="77777777" w:rsidR="001050EE" w:rsidRPr="00527951" w:rsidRDefault="001050EE" w:rsidP="00841D6A">
      <w:pPr>
        <w:ind w:left="1985"/>
      </w:pPr>
      <w:r w:rsidRPr="00527951">
        <w:t>Va = the total amount of pre-financing</w:t>
      </w:r>
    </w:p>
    <w:p w14:paraId="0BB77200" w14:textId="77777777" w:rsidR="001050EE" w:rsidRPr="00527951" w:rsidRDefault="001050EE" w:rsidP="00841D6A">
      <w:pPr>
        <w:ind w:left="1985"/>
      </w:pPr>
      <w:r w:rsidRPr="00527951">
        <w:t>Vt = the initial contract amount</w:t>
      </w:r>
    </w:p>
    <w:p w14:paraId="179D2785" w14:textId="77777777" w:rsidR="001050EE" w:rsidRPr="00527951" w:rsidRDefault="001050EE" w:rsidP="00841D6A">
      <w:pPr>
        <w:ind w:left="1985"/>
      </w:pPr>
      <w:r w:rsidRPr="00527951">
        <w:t>D = the amount of the instalment.</w:t>
      </w:r>
    </w:p>
    <w:p w14:paraId="0301D1AB" w14:textId="77777777" w:rsidR="001050EE" w:rsidRPr="00527951" w:rsidRDefault="001050EE" w:rsidP="00841D6A">
      <w:pPr>
        <w:spacing w:before="240"/>
        <w:ind w:left="1276" w:right="239" w:hanging="1276"/>
        <w:jc w:val="both"/>
        <w:rPr>
          <w:b/>
          <w:szCs w:val="24"/>
        </w:rPr>
      </w:pPr>
      <w:bookmarkStart w:id="29" w:name="_Toc76894440"/>
      <w:r w:rsidRPr="00527951">
        <w:rPr>
          <w:b/>
          <w:szCs w:val="24"/>
        </w:rPr>
        <w:t>Article 47</w:t>
      </w:r>
      <w:r w:rsidRPr="00527951">
        <w:rPr>
          <w:b/>
          <w:szCs w:val="24"/>
        </w:rPr>
        <w:tab/>
        <w:t>Retention monies</w:t>
      </w:r>
      <w:bookmarkEnd w:id="29"/>
    </w:p>
    <w:p w14:paraId="36A201F4" w14:textId="78CF2475" w:rsidR="003171A6" w:rsidRPr="00527951" w:rsidRDefault="001050EE" w:rsidP="002F3678">
      <w:pPr>
        <w:spacing w:before="120" w:after="120"/>
        <w:ind w:left="1276" w:right="239" w:hanging="709"/>
        <w:jc w:val="both"/>
        <w:rPr>
          <w:bCs/>
          <w:sz w:val="22"/>
          <w:szCs w:val="22"/>
        </w:rPr>
      </w:pPr>
      <w:r w:rsidRPr="00527951">
        <w:rPr>
          <w:bCs/>
          <w:sz w:val="22"/>
          <w:szCs w:val="22"/>
        </w:rPr>
        <w:t>47.1</w:t>
      </w:r>
      <w:r w:rsidRPr="00527951">
        <w:rPr>
          <w:bCs/>
          <w:sz w:val="22"/>
          <w:szCs w:val="22"/>
        </w:rPr>
        <w:tab/>
      </w:r>
      <w:r w:rsidR="00E23DEF" w:rsidRPr="00527951">
        <w:rPr>
          <w:bCs/>
          <w:sz w:val="22"/>
          <w:szCs w:val="22"/>
        </w:rPr>
        <w:t>Not applicable</w:t>
      </w:r>
    </w:p>
    <w:p w14:paraId="48C61A28" w14:textId="77777777" w:rsidR="001050EE" w:rsidRPr="00527951" w:rsidRDefault="001050EE" w:rsidP="00841D6A">
      <w:pPr>
        <w:spacing w:before="240"/>
        <w:ind w:left="1276" w:right="239" w:hanging="1276"/>
        <w:jc w:val="both"/>
        <w:rPr>
          <w:b/>
          <w:szCs w:val="24"/>
        </w:rPr>
      </w:pPr>
      <w:bookmarkStart w:id="30" w:name="_Toc76894441"/>
      <w:r w:rsidRPr="00527951">
        <w:rPr>
          <w:b/>
          <w:szCs w:val="24"/>
        </w:rPr>
        <w:t>Article 48</w:t>
      </w:r>
      <w:r w:rsidRPr="00527951">
        <w:rPr>
          <w:b/>
          <w:szCs w:val="24"/>
        </w:rPr>
        <w:tab/>
        <w:t>Price revision</w:t>
      </w:r>
      <w:bookmarkEnd w:id="30"/>
    </w:p>
    <w:p w14:paraId="72E647D2" w14:textId="392D3460" w:rsidR="00E11172" w:rsidRPr="00527951" w:rsidRDefault="00E23DEF" w:rsidP="00E23DEF">
      <w:pPr>
        <w:spacing w:before="120" w:after="60"/>
        <w:ind w:left="556" w:firstLine="720"/>
        <w:jc w:val="both"/>
        <w:rPr>
          <w:sz w:val="22"/>
          <w:szCs w:val="22"/>
          <w:highlight w:val="yellow"/>
        </w:rPr>
      </w:pPr>
      <w:r w:rsidRPr="00527951">
        <w:rPr>
          <w:sz w:val="22"/>
          <w:szCs w:val="22"/>
        </w:rPr>
        <w:t>Not applicable</w:t>
      </w:r>
    </w:p>
    <w:p w14:paraId="06D21769" w14:textId="77777777" w:rsidR="001050EE" w:rsidRPr="00527951" w:rsidRDefault="001050EE" w:rsidP="00841D6A">
      <w:pPr>
        <w:spacing w:before="240"/>
        <w:ind w:left="1276" w:right="239" w:hanging="1276"/>
        <w:jc w:val="both"/>
        <w:rPr>
          <w:b/>
          <w:szCs w:val="24"/>
        </w:rPr>
      </w:pPr>
      <w:bookmarkStart w:id="31" w:name="_Toc76894442"/>
      <w:r w:rsidRPr="00527951">
        <w:rPr>
          <w:b/>
          <w:szCs w:val="24"/>
        </w:rPr>
        <w:t>Article 49</w:t>
      </w:r>
      <w:r w:rsidRPr="00527951">
        <w:rPr>
          <w:b/>
          <w:szCs w:val="24"/>
        </w:rPr>
        <w:tab/>
        <w:t>Measurement</w:t>
      </w:r>
      <w:bookmarkEnd w:id="31"/>
    </w:p>
    <w:p w14:paraId="44D8C992" w14:textId="02894332" w:rsidR="001050EE" w:rsidRPr="00527951" w:rsidRDefault="001050EE" w:rsidP="00841D6A">
      <w:pPr>
        <w:spacing w:before="120" w:after="120"/>
        <w:ind w:left="1276" w:right="239" w:hanging="709"/>
        <w:jc w:val="both"/>
        <w:rPr>
          <w:sz w:val="22"/>
          <w:szCs w:val="22"/>
        </w:rPr>
      </w:pPr>
      <w:r w:rsidRPr="00527951">
        <w:rPr>
          <w:bCs/>
          <w:sz w:val="22"/>
          <w:szCs w:val="22"/>
        </w:rPr>
        <w:t>49.1</w:t>
      </w:r>
      <w:r w:rsidRPr="00527951">
        <w:rPr>
          <w:bCs/>
          <w:sz w:val="22"/>
          <w:szCs w:val="22"/>
        </w:rPr>
        <w:tab/>
      </w:r>
      <w:r w:rsidR="00E23DEF" w:rsidRPr="00527951">
        <w:rPr>
          <w:sz w:val="22"/>
          <w:szCs w:val="22"/>
        </w:rPr>
        <w:t>This is a unit-price contract. No additions may be made to the items in the bill of quantities.</w:t>
      </w:r>
    </w:p>
    <w:p w14:paraId="47187F9C" w14:textId="77777777" w:rsidR="001050EE" w:rsidRPr="00527951" w:rsidRDefault="001050EE" w:rsidP="00841D6A">
      <w:pPr>
        <w:spacing w:before="240"/>
        <w:ind w:left="1276" w:right="239" w:hanging="1276"/>
        <w:jc w:val="both"/>
        <w:rPr>
          <w:b/>
          <w:szCs w:val="24"/>
        </w:rPr>
      </w:pPr>
      <w:bookmarkStart w:id="32" w:name="_Toc76894443"/>
      <w:r w:rsidRPr="00527951">
        <w:rPr>
          <w:b/>
          <w:szCs w:val="24"/>
        </w:rPr>
        <w:t>Article 50</w:t>
      </w:r>
      <w:r w:rsidRPr="00527951">
        <w:rPr>
          <w:b/>
          <w:szCs w:val="24"/>
        </w:rPr>
        <w:tab/>
        <w:t>Interim payments</w:t>
      </w:r>
      <w:bookmarkEnd w:id="32"/>
    </w:p>
    <w:p w14:paraId="34679A42" w14:textId="77777777" w:rsidR="00E23DEF" w:rsidRPr="00527951" w:rsidRDefault="001050EE" w:rsidP="00E23DEF">
      <w:pPr>
        <w:spacing w:before="120" w:after="120"/>
        <w:ind w:left="1276" w:hanging="709"/>
        <w:rPr>
          <w:sz w:val="22"/>
          <w:szCs w:val="22"/>
        </w:rPr>
      </w:pPr>
      <w:r w:rsidRPr="00527951">
        <w:rPr>
          <w:bCs/>
          <w:sz w:val="22"/>
          <w:szCs w:val="22"/>
        </w:rPr>
        <w:t>50.1</w:t>
      </w:r>
      <w:r w:rsidRPr="00527951">
        <w:rPr>
          <w:sz w:val="22"/>
          <w:szCs w:val="22"/>
        </w:rPr>
        <w:tab/>
      </w:r>
      <w:r w:rsidR="00E23DEF" w:rsidRPr="00527951">
        <w:rPr>
          <w:sz w:val="22"/>
          <w:szCs w:val="22"/>
        </w:rPr>
        <w:t>Payments will be practically arranged in the following way:</w:t>
      </w:r>
    </w:p>
    <w:p w14:paraId="11E4689A" w14:textId="059592F9" w:rsidR="001050EE" w:rsidRPr="00527951" w:rsidRDefault="00E23DEF" w:rsidP="00E23DEF">
      <w:pPr>
        <w:spacing w:before="120" w:after="120"/>
        <w:ind w:left="1276" w:right="239"/>
        <w:rPr>
          <w:sz w:val="22"/>
          <w:szCs w:val="22"/>
        </w:rPr>
      </w:pPr>
      <w:r w:rsidRPr="00527951">
        <w:rPr>
          <w:sz w:val="22"/>
          <w:szCs w:val="22"/>
        </w:rPr>
        <w:t xml:space="preserve">At the beginning of each month during Contract implementation tenderer will compose report of temporary work situation. Report will be examined and approved by </w:t>
      </w:r>
      <w:proofErr w:type="gramStart"/>
      <w:r w:rsidRPr="00527951">
        <w:rPr>
          <w:sz w:val="22"/>
          <w:szCs w:val="22"/>
        </w:rPr>
        <w:t>Supervisor</w:t>
      </w:r>
      <w:proofErr w:type="gramEnd"/>
      <w:r w:rsidRPr="00527951">
        <w:rPr>
          <w:sz w:val="22"/>
          <w:szCs w:val="22"/>
        </w:rPr>
        <w:t xml:space="preserve"> and it will be used as base for interim payment request. In case that work finished have value of more than 10% of Contract value Contractor will then submit approved report with request for payment to Contracting Authority.</w:t>
      </w:r>
    </w:p>
    <w:p w14:paraId="028DA920" w14:textId="77777777" w:rsidR="001050EE" w:rsidRPr="00527951" w:rsidRDefault="001050EE" w:rsidP="00841D6A">
      <w:pPr>
        <w:spacing w:before="240"/>
        <w:ind w:left="1276" w:right="239" w:hanging="1276"/>
        <w:jc w:val="both"/>
        <w:rPr>
          <w:b/>
          <w:szCs w:val="24"/>
        </w:rPr>
      </w:pPr>
      <w:bookmarkStart w:id="33" w:name="_Toc76894444"/>
      <w:r w:rsidRPr="00527951">
        <w:rPr>
          <w:b/>
          <w:szCs w:val="24"/>
        </w:rPr>
        <w:lastRenderedPageBreak/>
        <w:t>Article 51</w:t>
      </w:r>
      <w:r w:rsidRPr="00527951">
        <w:rPr>
          <w:b/>
          <w:szCs w:val="24"/>
        </w:rPr>
        <w:tab/>
        <w:t>Final statement of account</w:t>
      </w:r>
      <w:bookmarkEnd w:id="33"/>
    </w:p>
    <w:p w14:paraId="03307DB0" w14:textId="77777777" w:rsidR="00E23DEF" w:rsidRPr="00527951" w:rsidRDefault="00E23DEF" w:rsidP="00E23DEF">
      <w:pPr>
        <w:pStyle w:val="Text1"/>
        <w:ind w:left="1418" w:hanging="1418"/>
        <w:rPr>
          <w:sz w:val="22"/>
          <w:szCs w:val="22"/>
          <w:lang w:eastAsia="en-GB"/>
        </w:rPr>
      </w:pPr>
      <w:r w:rsidRPr="00527951">
        <w:rPr>
          <w:sz w:val="22"/>
          <w:szCs w:val="22"/>
        </w:rPr>
        <w:t>51.(1) and (2)</w:t>
      </w:r>
      <w:r w:rsidRPr="00527951">
        <w:rPr>
          <w:sz w:val="22"/>
          <w:szCs w:val="22"/>
        </w:rPr>
        <w:tab/>
      </w:r>
    </w:p>
    <w:p w14:paraId="76528B3F" w14:textId="77777777" w:rsidR="00E23DEF" w:rsidRPr="00527951" w:rsidRDefault="00E23DEF" w:rsidP="00E23DEF">
      <w:pPr>
        <w:pStyle w:val="Text1"/>
        <w:ind w:left="1276" w:hanging="709"/>
        <w:rPr>
          <w:sz w:val="22"/>
          <w:szCs w:val="22"/>
          <w:lang w:eastAsia="en-GB"/>
        </w:rPr>
      </w:pPr>
      <w:r w:rsidRPr="00527951">
        <w:rPr>
          <w:sz w:val="22"/>
          <w:szCs w:val="22"/>
          <w:lang w:eastAsia="en-GB"/>
        </w:rPr>
        <w:t>51.1</w:t>
      </w:r>
      <w:r w:rsidRPr="00527951">
        <w:rPr>
          <w:sz w:val="22"/>
          <w:szCs w:val="22"/>
          <w:lang w:eastAsia="en-GB"/>
        </w:rPr>
        <w:tab/>
        <w:t xml:space="preserve">The contractor shall, submit to the supervisor a draft final statement of account when it applies for the final acceptance certificate. </w:t>
      </w:r>
      <w:proofErr w:type="gramStart"/>
      <w:r w:rsidRPr="00527951">
        <w:rPr>
          <w:sz w:val="22"/>
          <w:szCs w:val="22"/>
          <w:lang w:eastAsia="en-GB"/>
        </w:rPr>
        <w:t>In order to</w:t>
      </w:r>
      <w:proofErr w:type="gramEnd"/>
      <w:r w:rsidRPr="00527951">
        <w:rPr>
          <w:sz w:val="22"/>
          <w:szCs w:val="22"/>
          <w:lang w:eastAsia="en-GB"/>
        </w:rPr>
        <w:t xml:space="preserve"> enable the supervisor to prepare the final statement of account, the draft final statement of account is submitted with supporting documents showing in detail the value of the work done in accordance with the contract and all further sums which the contractor considers to be due to it under the contract.</w:t>
      </w:r>
    </w:p>
    <w:p w14:paraId="5699AD55" w14:textId="04AEC055" w:rsidR="001050EE" w:rsidRPr="00527951" w:rsidRDefault="00E23DEF" w:rsidP="00E23DEF">
      <w:pPr>
        <w:ind w:left="1276" w:hanging="709"/>
        <w:jc w:val="both"/>
        <w:rPr>
          <w:sz w:val="22"/>
          <w:szCs w:val="22"/>
        </w:rPr>
      </w:pPr>
      <w:r w:rsidRPr="00527951">
        <w:rPr>
          <w:sz w:val="22"/>
          <w:szCs w:val="22"/>
          <w:lang w:eastAsia="en-GB"/>
        </w:rPr>
        <w:t>51.2</w:t>
      </w:r>
      <w:r w:rsidRPr="00527951">
        <w:rPr>
          <w:sz w:val="22"/>
          <w:szCs w:val="22"/>
          <w:lang w:eastAsia="en-GB"/>
        </w:rPr>
        <w:tab/>
        <w:t>Within 30 days from issuing the final acceptance certificate referred to in Article 62, the supervisor shall prepare and signed the final statement of account.</w:t>
      </w:r>
    </w:p>
    <w:p w14:paraId="2D8F42A2" w14:textId="77777777" w:rsidR="001050EE" w:rsidRPr="00527951" w:rsidRDefault="001050EE" w:rsidP="00841D6A">
      <w:pPr>
        <w:spacing w:before="240"/>
        <w:ind w:left="1276" w:right="239" w:hanging="1276"/>
        <w:jc w:val="both"/>
        <w:rPr>
          <w:b/>
          <w:szCs w:val="24"/>
        </w:rPr>
      </w:pPr>
      <w:bookmarkStart w:id="34" w:name="_Toc76894446"/>
      <w:r w:rsidRPr="00527951">
        <w:rPr>
          <w:b/>
          <w:szCs w:val="24"/>
        </w:rPr>
        <w:t>Article 59</w:t>
      </w:r>
      <w:r w:rsidRPr="00527951">
        <w:rPr>
          <w:b/>
          <w:szCs w:val="24"/>
        </w:rPr>
        <w:tab/>
        <w:t>Partial acceptance</w:t>
      </w:r>
      <w:bookmarkEnd w:id="34"/>
    </w:p>
    <w:p w14:paraId="5B5593E1" w14:textId="47446CD0" w:rsidR="00E23DEF" w:rsidRPr="00527951" w:rsidRDefault="001050EE" w:rsidP="003171A6">
      <w:pPr>
        <w:tabs>
          <w:tab w:val="left" w:pos="3060"/>
        </w:tabs>
        <w:spacing w:before="120" w:after="120"/>
        <w:ind w:left="1276" w:right="239" w:hanging="709"/>
        <w:jc w:val="both"/>
        <w:rPr>
          <w:sz w:val="22"/>
          <w:szCs w:val="22"/>
        </w:rPr>
      </w:pPr>
      <w:r w:rsidRPr="00527951">
        <w:rPr>
          <w:bCs/>
          <w:sz w:val="22"/>
          <w:szCs w:val="22"/>
        </w:rPr>
        <w:t>59.3</w:t>
      </w:r>
      <w:r w:rsidRPr="00527951">
        <w:rPr>
          <w:sz w:val="22"/>
          <w:szCs w:val="22"/>
        </w:rPr>
        <w:tab/>
      </w:r>
      <w:r w:rsidR="00E23DEF" w:rsidRPr="00527951">
        <w:rPr>
          <w:sz w:val="22"/>
          <w:szCs w:val="22"/>
        </w:rPr>
        <w:t>The defects liability period provided for in Article 62 shall run from the date of the latest Provisional Acceptance is signed.</w:t>
      </w:r>
    </w:p>
    <w:p w14:paraId="41736BA7" w14:textId="77777777" w:rsidR="001050EE" w:rsidRPr="00527951" w:rsidRDefault="001050EE" w:rsidP="00841D6A">
      <w:pPr>
        <w:spacing w:before="240"/>
        <w:ind w:left="1276" w:right="239" w:hanging="1276"/>
        <w:jc w:val="both"/>
        <w:rPr>
          <w:b/>
          <w:szCs w:val="24"/>
        </w:rPr>
      </w:pPr>
      <w:bookmarkStart w:id="35" w:name="_Toc76894447"/>
      <w:r w:rsidRPr="00527951">
        <w:rPr>
          <w:b/>
          <w:szCs w:val="24"/>
        </w:rPr>
        <w:t>Article 60</w:t>
      </w:r>
      <w:r w:rsidRPr="00527951">
        <w:rPr>
          <w:b/>
          <w:szCs w:val="24"/>
        </w:rPr>
        <w:tab/>
        <w:t>Provisional acceptance</w:t>
      </w:r>
      <w:bookmarkEnd w:id="35"/>
    </w:p>
    <w:p w14:paraId="03F5CE59" w14:textId="244204BC" w:rsidR="001050EE" w:rsidRPr="00527951" w:rsidRDefault="002F3678" w:rsidP="002F3678">
      <w:pPr>
        <w:spacing w:before="120"/>
        <w:ind w:left="1276" w:right="239"/>
        <w:jc w:val="both"/>
        <w:rPr>
          <w:b/>
          <w:bCs/>
          <w:sz w:val="22"/>
          <w:szCs w:val="22"/>
        </w:rPr>
      </w:pPr>
      <w:r w:rsidRPr="00527951">
        <w:rPr>
          <w:sz w:val="22"/>
          <w:szCs w:val="22"/>
        </w:rPr>
        <w:t>No derogation from General Conditions.</w:t>
      </w:r>
    </w:p>
    <w:p w14:paraId="07F9D64C" w14:textId="77777777" w:rsidR="001050EE" w:rsidRPr="00527951" w:rsidRDefault="001050EE" w:rsidP="00841D6A">
      <w:pPr>
        <w:spacing w:before="240"/>
        <w:ind w:left="1276" w:right="239" w:hanging="1276"/>
        <w:jc w:val="both"/>
        <w:rPr>
          <w:b/>
          <w:szCs w:val="24"/>
        </w:rPr>
      </w:pPr>
      <w:bookmarkStart w:id="36" w:name="_Toc76894448"/>
      <w:r w:rsidRPr="00527951">
        <w:rPr>
          <w:b/>
          <w:szCs w:val="24"/>
        </w:rPr>
        <w:t>Article 61</w:t>
      </w:r>
      <w:r w:rsidRPr="00527951">
        <w:rPr>
          <w:b/>
          <w:szCs w:val="24"/>
        </w:rPr>
        <w:tab/>
        <w:t>Defects liability</w:t>
      </w:r>
      <w:bookmarkEnd w:id="36"/>
    </w:p>
    <w:p w14:paraId="169ECA4C" w14:textId="77777777" w:rsidR="00401C44" w:rsidRPr="00527951" w:rsidRDefault="009E24C9" w:rsidP="00841D6A">
      <w:pPr>
        <w:spacing w:before="120" w:after="120"/>
        <w:ind w:left="1276" w:right="239" w:hanging="709"/>
        <w:jc w:val="both"/>
        <w:rPr>
          <w:sz w:val="22"/>
          <w:szCs w:val="22"/>
        </w:rPr>
      </w:pPr>
      <w:r w:rsidRPr="00527951">
        <w:rPr>
          <w:sz w:val="22"/>
          <w:szCs w:val="22"/>
        </w:rPr>
        <w:t>61.1</w:t>
      </w:r>
      <w:r w:rsidRPr="00527951">
        <w:rPr>
          <w:sz w:val="22"/>
          <w:szCs w:val="22"/>
        </w:rPr>
        <w:tab/>
      </w:r>
      <w:r w:rsidR="00401C44" w:rsidRPr="00527951">
        <w:rPr>
          <w:sz w:val="22"/>
          <w:szCs w:val="22"/>
        </w:rPr>
        <w:t>T</w:t>
      </w:r>
      <w:r w:rsidRPr="00527951">
        <w:rPr>
          <w:sz w:val="22"/>
          <w:szCs w:val="22"/>
        </w:rPr>
        <w:t xml:space="preserve">he defects liability period is defined as the period commencing on the date of provisional acceptance, during which the </w:t>
      </w:r>
      <w:r w:rsidR="004D761A" w:rsidRPr="00527951">
        <w:rPr>
          <w:sz w:val="22"/>
          <w:szCs w:val="22"/>
        </w:rPr>
        <w:t>c</w:t>
      </w:r>
      <w:r w:rsidRPr="00527951">
        <w:rPr>
          <w:sz w:val="22"/>
          <w:szCs w:val="22"/>
        </w:rPr>
        <w:t xml:space="preserve">ontractor is required to make good any </w:t>
      </w:r>
      <w:r w:rsidR="001204DA" w:rsidRPr="00527951">
        <w:rPr>
          <w:sz w:val="22"/>
          <w:szCs w:val="22"/>
        </w:rPr>
        <w:t>de</w:t>
      </w:r>
      <w:r w:rsidRPr="00527951">
        <w:rPr>
          <w:sz w:val="22"/>
          <w:szCs w:val="22"/>
        </w:rPr>
        <w:t xml:space="preserve">fect in, or damage to, any part of the work which may appear or occur during this period as notify by the </w:t>
      </w:r>
      <w:r w:rsidR="004D761A" w:rsidRPr="00527951">
        <w:rPr>
          <w:sz w:val="22"/>
          <w:szCs w:val="22"/>
        </w:rPr>
        <w:t>s</w:t>
      </w:r>
      <w:r w:rsidRPr="00527951">
        <w:rPr>
          <w:sz w:val="22"/>
          <w:szCs w:val="22"/>
        </w:rPr>
        <w:t xml:space="preserve">upervisor or the </w:t>
      </w:r>
      <w:r w:rsidR="004D761A" w:rsidRPr="00527951">
        <w:rPr>
          <w:sz w:val="22"/>
          <w:szCs w:val="22"/>
        </w:rPr>
        <w:t>c</w:t>
      </w:r>
      <w:r w:rsidRPr="00527951">
        <w:rPr>
          <w:sz w:val="22"/>
          <w:szCs w:val="22"/>
        </w:rPr>
        <w:t xml:space="preserve">ontracting </w:t>
      </w:r>
      <w:r w:rsidR="004D761A" w:rsidRPr="00527951">
        <w:rPr>
          <w:sz w:val="22"/>
          <w:szCs w:val="22"/>
        </w:rPr>
        <w:t>a</w:t>
      </w:r>
      <w:r w:rsidRPr="00527951">
        <w:rPr>
          <w:sz w:val="22"/>
          <w:szCs w:val="22"/>
        </w:rPr>
        <w:t xml:space="preserve">uthority. The rights and obligations of the parties </w:t>
      </w:r>
      <w:proofErr w:type="gramStart"/>
      <w:r w:rsidRPr="00527951">
        <w:rPr>
          <w:sz w:val="22"/>
          <w:szCs w:val="22"/>
        </w:rPr>
        <w:t>with regard to</w:t>
      </w:r>
      <w:proofErr w:type="gramEnd"/>
      <w:r w:rsidRPr="00527951">
        <w:rPr>
          <w:sz w:val="22"/>
          <w:szCs w:val="22"/>
        </w:rPr>
        <w:t xml:space="preserve"> this </w:t>
      </w:r>
      <w:proofErr w:type="gramStart"/>
      <w:r w:rsidRPr="00527951">
        <w:rPr>
          <w:sz w:val="22"/>
          <w:szCs w:val="22"/>
        </w:rPr>
        <w:t>defects</w:t>
      </w:r>
      <w:proofErr w:type="gramEnd"/>
      <w:r w:rsidRPr="00527951">
        <w:rPr>
          <w:sz w:val="22"/>
          <w:szCs w:val="22"/>
        </w:rPr>
        <w:t xml:space="preserve"> liability period are laid down in Article 61 of the </w:t>
      </w:r>
      <w:r w:rsidR="004D761A" w:rsidRPr="00527951">
        <w:rPr>
          <w:sz w:val="22"/>
          <w:szCs w:val="22"/>
        </w:rPr>
        <w:t>g</w:t>
      </w:r>
      <w:r w:rsidRPr="00527951">
        <w:rPr>
          <w:sz w:val="22"/>
          <w:szCs w:val="22"/>
        </w:rPr>
        <w:t xml:space="preserve">eneral </w:t>
      </w:r>
      <w:r w:rsidR="004D761A" w:rsidRPr="00527951">
        <w:rPr>
          <w:sz w:val="22"/>
          <w:szCs w:val="22"/>
        </w:rPr>
        <w:t>c</w:t>
      </w:r>
      <w:r w:rsidRPr="00527951">
        <w:rPr>
          <w:sz w:val="22"/>
          <w:szCs w:val="22"/>
        </w:rPr>
        <w:t>onditions.</w:t>
      </w:r>
      <w:r w:rsidR="00401C44" w:rsidRPr="00527951">
        <w:rPr>
          <w:sz w:val="22"/>
          <w:szCs w:val="22"/>
        </w:rPr>
        <w:t xml:space="preserve"> </w:t>
      </w:r>
    </w:p>
    <w:p w14:paraId="473C5F36" w14:textId="7D7C1D9C" w:rsidR="003171A6" w:rsidRPr="00527951" w:rsidRDefault="001050EE" w:rsidP="002F3678">
      <w:pPr>
        <w:shd w:val="clear" w:color="auto" w:fill="FFFFFF"/>
        <w:spacing w:before="120" w:after="120"/>
        <w:ind w:left="1276" w:right="239" w:hanging="709"/>
        <w:jc w:val="both"/>
        <w:rPr>
          <w:sz w:val="22"/>
          <w:szCs w:val="22"/>
        </w:rPr>
      </w:pPr>
      <w:r w:rsidRPr="00527951">
        <w:rPr>
          <w:bCs/>
          <w:sz w:val="22"/>
          <w:szCs w:val="22"/>
        </w:rPr>
        <w:t xml:space="preserve">61.6 </w:t>
      </w:r>
      <w:r w:rsidRPr="00527951">
        <w:rPr>
          <w:bCs/>
          <w:sz w:val="22"/>
          <w:szCs w:val="22"/>
        </w:rPr>
        <w:tab/>
      </w:r>
      <w:r w:rsidR="00E23DEF" w:rsidRPr="00527951">
        <w:rPr>
          <w:sz w:val="22"/>
          <w:szCs w:val="22"/>
        </w:rPr>
        <w:t>The normal wear and tear maintenance works shall not be borne by the Contractor.</w:t>
      </w:r>
    </w:p>
    <w:p w14:paraId="6F39A127" w14:textId="77777777" w:rsidR="001050EE" w:rsidRPr="00527951" w:rsidRDefault="001050EE" w:rsidP="00841D6A">
      <w:pPr>
        <w:spacing w:before="240"/>
        <w:ind w:left="1276" w:right="239" w:hanging="1276"/>
        <w:jc w:val="both"/>
        <w:rPr>
          <w:b/>
          <w:szCs w:val="24"/>
          <w:lang w:val="fr-FR"/>
        </w:rPr>
      </w:pPr>
      <w:bookmarkStart w:id="37" w:name="_Toc76894451"/>
      <w:r w:rsidRPr="00527951">
        <w:rPr>
          <w:b/>
          <w:szCs w:val="24"/>
          <w:lang w:val="fr-FR"/>
        </w:rPr>
        <w:t>Article 68</w:t>
      </w:r>
      <w:r w:rsidRPr="00527951">
        <w:rPr>
          <w:b/>
          <w:szCs w:val="24"/>
          <w:lang w:val="fr-FR"/>
        </w:rPr>
        <w:tab/>
        <w:t xml:space="preserve">Dispute </w:t>
      </w:r>
      <w:proofErr w:type="spellStart"/>
      <w:r w:rsidRPr="00527951">
        <w:rPr>
          <w:b/>
          <w:szCs w:val="24"/>
          <w:lang w:val="fr-FR"/>
        </w:rPr>
        <w:t>settlement</w:t>
      </w:r>
      <w:bookmarkEnd w:id="37"/>
      <w:proofErr w:type="spellEnd"/>
    </w:p>
    <w:p w14:paraId="39908CBF" w14:textId="2081CD18" w:rsidR="001050EE" w:rsidRPr="00527951" w:rsidRDefault="00E23DEF" w:rsidP="00E23DEF">
      <w:pPr>
        <w:autoSpaceDE w:val="0"/>
        <w:autoSpaceDN w:val="0"/>
        <w:adjustRightInd w:val="0"/>
        <w:spacing w:before="120" w:after="120"/>
        <w:ind w:left="1276" w:hanging="709"/>
        <w:jc w:val="both"/>
        <w:rPr>
          <w:sz w:val="22"/>
          <w:szCs w:val="22"/>
          <w:lang w:bidi="kn-IN"/>
        </w:rPr>
      </w:pPr>
      <w:r w:rsidRPr="00527951">
        <w:rPr>
          <w:rStyle w:val="DefaultMargins"/>
          <w:rFonts w:ascii="Times New Roman" w:hAnsi="Times New Roman" w:cs="Times New Roman"/>
          <w:bCs/>
          <w:spacing w:val="-3"/>
          <w:sz w:val="22"/>
          <w:szCs w:val="22"/>
          <w:lang w:val="en-GB"/>
        </w:rPr>
        <w:t>68.4</w:t>
      </w:r>
      <w:r w:rsidRPr="00527951">
        <w:rPr>
          <w:rStyle w:val="DefaultMargins"/>
          <w:rFonts w:ascii="Times New Roman" w:hAnsi="Times New Roman" w:cs="Times New Roman"/>
          <w:spacing w:val="-3"/>
          <w:sz w:val="22"/>
          <w:szCs w:val="22"/>
          <w:lang w:val="en-GB"/>
        </w:rPr>
        <w:tab/>
      </w:r>
      <w:r w:rsidRPr="00527951">
        <w:rPr>
          <w:sz w:val="22"/>
          <w:szCs w:val="22"/>
          <w:lang w:bidi="kn-IN"/>
        </w:rPr>
        <w:t xml:space="preserve">Any dispute arising out of or relating to this contract which cannot be settled otherwise shall be referred to the exclusive jurisdiction of relevant Court in </w:t>
      </w:r>
      <w:r w:rsidR="007B7524" w:rsidRPr="00527951">
        <w:rPr>
          <w:sz w:val="22"/>
          <w:szCs w:val="22"/>
          <w:lang w:bidi="kn-IN"/>
        </w:rPr>
        <w:t>Novi Sad</w:t>
      </w:r>
      <w:r w:rsidRPr="00527951">
        <w:rPr>
          <w:sz w:val="22"/>
          <w:szCs w:val="22"/>
          <w:lang w:bidi="kn-IN"/>
        </w:rPr>
        <w:t xml:space="preserve"> applying the national legislation of the Contracting Authority.</w:t>
      </w:r>
    </w:p>
    <w:p w14:paraId="66E49288" w14:textId="77777777" w:rsidR="00E5391D" w:rsidRPr="006015D0" w:rsidRDefault="00E5391D" w:rsidP="00FF64D5">
      <w:pPr>
        <w:spacing w:before="360"/>
        <w:jc w:val="center"/>
        <w:rPr>
          <w:b/>
          <w:bCs/>
          <w:sz w:val="22"/>
          <w:szCs w:val="22"/>
        </w:rPr>
      </w:pPr>
      <w:r w:rsidRPr="006015D0">
        <w:rPr>
          <w:sz w:val="22"/>
          <w:szCs w:val="22"/>
        </w:rPr>
        <w:t>* * *</w:t>
      </w:r>
    </w:p>
    <w:sectPr w:rsidR="00E5391D" w:rsidRPr="006015D0" w:rsidSect="00841D6A">
      <w:headerReference w:type="even" r:id="rId14"/>
      <w:headerReference w:type="default" r:id="rId15"/>
      <w:footerReference w:type="even" r:id="rId16"/>
      <w:footerReference w:type="default" r:id="rId17"/>
      <w:headerReference w:type="first" r:id="rId18"/>
      <w:footerReference w:type="first" r:id="rId19"/>
      <w:pgSz w:w="11907" w:h="16840" w:code="9"/>
      <w:pgMar w:top="1298" w:right="1298" w:bottom="1418"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1F160" w14:textId="77777777" w:rsidR="008765CA" w:rsidRPr="00E725FE" w:rsidRDefault="008765CA">
      <w:r w:rsidRPr="00E725FE">
        <w:separator/>
      </w:r>
    </w:p>
  </w:endnote>
  <w:endnote w:type="continuationSeparator" w:id="0">
    <w:p w14:paraId="76F54412" w14:textId="77777777" w:rsidR="008765CA" w:rsidRPr="00E725FE" w:rsidRDefault="008765CA">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20B0502050508020304"/>
    <w:charset w:val="00"/>
    <w:family w:val="swiss"/>
    <w:notTrueType/>
    <w:pitch w:val="variable"/>
    <w:sig w:usb0="00000003" w:usb1="00000000" w:usb2="00000000" w:usb3="00000000" w:csb0="00000001" w:csb1="00000000"/>
  </w:font>
  <w:font w:name="AngsanaUPC">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054AC" w14:textId="77777777"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C1D225F" w14:textId="77777777"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8A3F3" w14:textId="6E663AA5" w:rsidR="00795633" w:rsidRPr="00B3283E" w:rsidRDefault="009C2BF2" w:rsidP="00B3283E">
    <w:pPr>
      <w:pStyle w:val="Footer"/>
      <w:tabs>
        <w:tab w:val="clear" w:pos="4320"/>
        <w:tab w:val="clear" w:pos="8640"/>
        <w:tab w:val="right" w:pos="9214"/>
      </w:tabs>
      <w:ind w:right="5"/>
      <w:rPr>
        <w:rStyle w:val="PageNumber"/>
        <w:sz w:val="18"/>
        <w:szCs w:val="18"/>
      </w:rPr>
    </w:pPr>
    <w:r w:rsidRPr="009C2BF2">
      <w:rPr>
        <w:b/>
        <w:sz w:val="18"/>
      </w:rPr>
      <w:t>202</w:t>
    </w:r>
    <w:r w:rsidR="001C434E">
      <w:rPr>
        <w:b/>
        <w:sz w:val="18"/>
      </w:rPr>
      <w:t>5</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893546">
      <w:rPr>
        <w:rStyle w:val="PageNumber"/>
        <w:noProof/>
        <w:sz w:val="18"/>
        <w:szCs w:val="18"/>
      </w:rPr>
      <w:t>1</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893546">
      <w:rPr>
        <w:rStyle w:val="PageNumber"/>
        <w:noProof/>
        <w:sz w:val="18"/>
        <w:szCs w:val="18"/>
      </w:rPr>
      <w:t>12</w:t>
    </w:r>
    <w:r w:rsidR="00795633" w:rsidRPr="00B3283E">
      <w:rPr>
        <w:rStyle w:val="PageNumber"/>
        <w:sz w:val="18"/>
        <w:szCs w:val="18"/>
      </w:rPr>
      <w:fldChar w:fldCharType="end"/>
    </w:r>
  </w:p>
  <w:p w14:paraId="6D467BDD" w14:textId="33AD6CE1" w:rsidR="00795633" w:rsidRPr="00B3283E" w:rsidRDefault="006665FE" w:rsidP="006665FE">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1C434E">
      <w:rPr>
        <w:noProof/>
        <w:sz w:val="18"/>
        <w:szCs w:val="18"/>
      </w:rPr>
      <w:t>d4o_specialconditions_en.docx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E5495" w14:textId="77777777" w:rsidR="00601A8C" w:rsidRDefault="00601A8C" w:rsidP="00F2670B">
    <w:pPr>
      <w:pStyle w:val="Footer"/>
      <w:tabs>
        <w:tab w:val="clear" w:pos="4320"/>
        <w:tab w:val="clear" w:pos="8640"/>
        <w:tab w:val="right" w:pos="8931"/>
      </w:tabs>
      <w:ind w:right="6"/>
      <w:rPr>
        <w:b/>
        <w:sz w:val="18"/>
        <w:szCs w:val="18"/>
      </w:rPr>
    </w:pPr>
  </w:p>
  <w:p w14:paraId="25AFC381" w14:textId="77777777" w:rsidR="00004B49" w:rsidRPr="009423FB" w:rsidRDefault="00601A8C" w:rsidP="00F2670B">
    <w:pPr>
      <w:pStyle w:val="Footer"/>
      <w:tabs>
        <w:tab w:val="clear" w:pos="4320"/>
        <w:tab w:val="clear" w:pos="8640"/>
        <w:tab w:val="right" w:pos="8931"/>
      </w:tabs>
      <w:ind w:right="6"/>
      <w:rPr>
        <w:rStyle w:val="PageNumber"/>
        <w:sz w:val="18"/>
        <w:szCs w:val="18"/>
      </w:rPr>
    </w:pPr>
    <w:r>
      <w:rPr>
        <w:b/>
        <w:sz w:val="18"/>
        <w:szCs w:val="18"/>
      </w:rPr>
      <w:t>May 2018</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Pr>
        <w:rStyle w:val="PageNumber"/>
        <w:noProof/>
        <w:sz w:val="18"/>
        <w:szCs w:val="18"/>
      </w:rPr>
      <w:t>12</w:t>
    </w:r>
    <w:r w:rsidR="00004B49" w:rsidRPr="009423FB">
      <w:rPr>
        <w:rStyle w:val="PageNumber"/>
        <w:sz w:val="18"/>
        <w:szCs w:val="18"/>
      </w:rPr>
      <w:fldChar w:fldCharType="end"/>
    </w:r>
  </w:p>
  <w:p w14:paraId="62EBEA80"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B5258" w14:textId="77777777" w:rsidR="008765CA" w:rsidRPr="00E725FE" w:rsidRDefault="008765CA">
      <w:r w:rsidRPr="00E725FE">
        <w:separator/>
      </w:r>
    </w:p>
  </w:footnote>
  <w:footnote w:type="continuationSeparator" w:id="0">
    <w:p w14:paraId="0559C13D" w14:textId="77777777" w:rsidR="008765CA" w:rsidRPr="00E725FE" w:rsidRDefault="008765CA">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37A6A" w14:textId="77777777" w:rsidR="00841D6A" w:rsidRDefault="00841D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B8495" w14:textId="77777777" w:rsidR="00841D6A" w:rsidRDefault="00841D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28055" w14:textId="77777777"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01A8C">
      <w:rPr>
        <w:rStyle w:val="PageNumber"/>
        <w:noProof/>
      </w:rPr>
      <w:t>1</w:t>
    </w:r>
    <w:r>
      <w:rPr>
        <w:rStyle w:val="PageNumber"/>
      </w:rPr>
      <w:fldChar w:fldCharType="end"/>
    </w:r>
  </w:p>
  <w:p w14:paraId="0B723538" w14:textId="77777777"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555DA"/>
    <w:multiLevelType w:val="hybridMultilevel"/>
    <w:tmpl w:val="B31CA65E"/>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3"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3" w15:restartNumberingAfterBreak="0">
    <w:nsid w:val="3B9E464A"/>
    <w:multiLevelType w:val="singleLevel"/>
    <w:tmpl w:val="11B14D29"/>
    <w:lvl w:ilvl="0">
      <w:start w:val="1"/>
      <w:numFmt w:val="lowerLetter"/>
      <w:lvlText w:val="(%1)"/>
      <w:lvlJc w:val="left"/>
      <w:pPr>
        <w:tabs>
          <w:tab w:val="num" w:pos="3168"/>
        </w:tabs>
        <w:ind w:left="3168" w:hanging="576"/>
      </w:pPr>
      <w:rPr>
        <w:color w:val="000000"/>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7" w15:restartNumberingAfterBreak="0">
    <w:nsid w:val="42934225"/>
    <w:multiLevelType w:val="singleLevel"/>
    <w:tmpl w:val="54C456B2"/>
    <w:lvl w:ilvl="0">
      <w:start w:val="1"/>
      <w:numFmt w:val="bullet"/>
      <w:lvlText w:val=""/>
      <w:lvlJc w:val="left"/>
      <w:pPr>
        <w:tabs>
          <w:tab w:val="num" w:pos="283"/>
        </w:tabs>
        <w:ind w:left="283" w:hanging="283"/>
      </w:pPr>
      <w:rPr>
        <w:rFonts w:ascii="Symbol" w:hAnsi="Symbol"/>
      </w:r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5213682E"/>
    <w:multiLevelType w:val="hybridMultilevel"/>
    <w:tmpl w:val="FC04B86A"/>
    <w:lvl w:ilvl="0" w:tplc="C8BEAC1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5321F78"/>
    <w:multiLevelType w:val="hybridMultilevel"/>
    <w:tmpl w:val="706C7D44"/>
    <w:lvl w:ilvl="0" w:tplc="0888B2FC">
      <w:start w:val="2"/>
      <w:numFmt w:val="bullet"/>
      <w:lvlText w:val="-"/>
      <w:lvlJc w:val="left"/>
      <w:pPr>
        <w:ind w:left="720" w:hanging="360"/>
      </w:pPr>
      <w:rPr>
        <w:rFonts w:ascii="Calibri" w:eastAsia="Calibri" w:hAnsi="Calibri" w:cs="Calibri"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15:restartNumberingAfterBreak="0">
    <w:nsid w:val="67DD5DCB"/>
    <w:multiLevelType w:val="hybridMultilevel"/>
    <w:tmpl w:val="403A85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9"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3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FF41196"/>
    <w:multiLevelType w:val="hybridMultilevel"/>
    <w:tmpl w:val="EC868E40"/>
    <w:lvl w:ilvl="0" w:tplc="6EECEDBC">
      <w:numFmt w:val="bullet"/>
      <w:lvlText w:val="-"/>
      <w:lvlJc w:val="left"/>
      <w:pPr>
        <w:ind w:left="927" w:hanging="360"/>
      </w:pPr>
      <w:rPr>
        <w:rFonts w:ascii="Times New Roman" w:eastAsia="Times New Roman" w:hAnsi="Times New Roman" w:cs="Times New Roman"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1010720321">
    <w:abstractNumId w:val="31"/>
  </w:num>
  <w:num w:numId="2" w16cid:durableId="950938524">
    <w:abstractNumId w:val="15"/>
  </w:num>
  <w:num w:numId="3" w16cid:durableId="1753819161">
    <w:abstractNumId w:val="16"/>
  </w:num>
  <w:num w:numId="4" w16cid:durableId="1636646021">
    <w:abstractNumId w:val="2"/>
  </w:num>
  <w:num w:numId="5" w16cid:durableId="1994680619">
    <w:abstractNumId w:val="26"/>
    <w:lvlOverride w:ilvl="0">
      <w:startOverride w:val="1"/>
    </w:lvlOverride>
  </w:num>
  <w:num w:numId="6" w16cid:durableId="1889608498">
    <w:abstractNumId w:val="10"/>
  </w:num>
  <w:num w:numId="7" w16cid:durableId="1645039632">
    <w:abstractNumId w:val="3"/>
  </w:num>
  <w:num w:numId="8" w16cid:durableId="2105958626">
    <w:abstractNumId w:val="29"/>
  </w:num>
  <w:num w:numId="9" w16cid:durableId="1140263725">
    <w:abstractNumId w:val="27"/>
  </w:num>
  <w:num w:numId="10" w16cid:durableId="1822189260">
    <w:abstractNumId w:val="14"/>
  </w:num>
  <w:num w:numId="11" w16cid:durableId="791244480">
    <w:abstractNumId w:val="7"/>
  </w:num>
  <w:num w:numId="12" w16cid:durableId="1890722108">
    <w:abstractNumId w:val="12"/>
  </w:num>
  <w:num w:numId="13" w16cid:durableId="1487163996">
    <w:abstractNumId w:val="24"/>
  </w:num>
  <w:num w:numId="14" w16cid:durableId="82803383">
    <w:abstractNumId w:val="28"/>
  </w:num>
  <w:num w:numId="15" w16cid:durableId="745959478">
    <w:abstractNumId w:val="9"/>
  </w:num>
  <w:num w:numId="16" w16cid:durableId="63458223">
    <w:abstractNumId w:val="23"/>
  </w:num>
  <w:num w:numId="17" w16cid:durableId="467825437">
    <w:abstractNumId w:val="22"/>
  </w:num>
  <w:num w:numId="18" w16cid:durableId="866481619">
    <w:abstractNumId w:val="18"/>
  </w:num>
  <w:num w:numId="19" w16cid:durableId="1241646642">
    <w:abstractNumId w:val="20"/>
  </w:num>
  <w:num w:numId="20" w16cid:durableId="509949284">
    <w:abstractNumId w:val="5"/>
  </w:num>
  <w:num w:numId="21" w16cid:durableId="1232544962">
    <w:abstractNumId w:val="11"/>
  </w:num>
  <w:num w:numId="22" w16cid:durableId="1141384137">
    <w:abstractNumId w:val="1"/>
  </w:num>
  <w:num w:numId="23" w16cid:durableId="184445874">
    <w:abstractNumId w:val="8"/>
  </w:num>
  <w:num w:numId="24" w16cid:durableId="837114301">
    <w:abstractNumId w:val="30"/>
  </w:num>
  <w:num w:numId="25" w16cid:durableId="1391346664">
    <w:abstractNumId w:val="6"/>
  </w:num>
  <w:num w:numId="26" w16cid:durableId="449519521">
    <w:abstractNumId w:val="4"/>
  </w:num>
  <w:num w:numId="27" w16cid:durableId="801995605">
    <w:abstractNumId w:val="33"/>
  </w:num>
  <w:num w:numId="28" w16cid:durableId="1341617681">
    <w:abstractNumId w:val="32"/>
  </w:num>
  <w:num w:numId="29" w16cid:durableId="18133314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84275371">
    <w:abstractNumId w:val="21"/>
  </w:num>
  <w:num w:numId="31" w16cid:durableId="65676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92331010">
    <w:abstractNumId w:val="17"/>
  </w:num>
  <w:num w:numId="33" w16cid:durableId="1203399810">
    <w:abstractNumId w:val="0"/>
  </w:num>
  <w:num w:numId="34" w16cid:durableId="378478035">
    <w:abstractNumId w:val="19"/>
  </w:num>
  <w:num w:numId="35" w16cid:durableId="1098672990">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fr-BE"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22CF7"/>
    <w:rsid w:val="0002768B"/>
    <w:rsid w:val="00027951"/>
    <w:rsid w:val="00030A2D"/>
    <w:rsid w:val="00031E63"/>
    <w:rsid w:val="0003690E"/>
    <w:rsid w:val="000435A0"/>
    <w:rsid w:val="00044AF2"/>
    <w:rsid w:val="0005004B"/>
    <w:rsid w:val="00052A25"/>
    <w:rsid w:val="00052A9F"/>
    <w:rsid w:val="000534BE"/>
    <w:rsid w:val="00055A26"/>
    <w:rsid w:val="00057B00"/>
    <w:rsid w:val="00060C1E"/>
    <w:rsid w:val="00065189"/>
    <w:rsid w:val="000813E1"/>
    <w:rsid w:val="00084217"/>
    <w:rsid w:val="00091417"/>
    <w:rsid w:val="00092A6F"/>
    <w:rsid w:val="00093FEA"/>
    <w:rsid w:val="00095089"/>
    <w:rsid w:val="000A6A0E"/>
    <w:rsid w:val="000A744B"/>
    <w:rsid w:val="000B16FC"/>
    <w:rsid w:val="000B190D"/>
    <w:rsid w:val="000B2F87"/>
    <w:rsid w:val="000B5783"/>
    <w:rsid w:val="000C0C20"/>
    <w:rsid w:val="000C1AA5"/>
    <w:rsid w:val="000C26EA"/>
    <w:rsid w:val="000C549B"/>
    <w:rsid w:val="000C5619"/>
    <w:rsid w:val="000C6182"/>
    <w:rsid w:val="000C6752"/>
    <w:rsid w:val="000C7952"/>
    <w:rsid w:val="000D13E7"/>
    <w:rsid w:val="000D7C74"/>
    <w:rsid w:val="000E0648"/>
    <w:rsid w:val="000E47A5"/>
    <w:rsid w:val="000E537A"/>
    <w:rsid w:val="000F39C3"/>
    <w:rsid w:val="000F53BA"/>
    <w:rsid w:val="00101855"/>
    <w:rsid w:val="001023DD"/>
    <w:rsid w:val="001050EE"/>
    <w:rsid w:val="00107540"/>
    <w:rsid w:val="00111B7A"/>
    <w:rsid w:val="00114F35"/>
    <w:rsid w:val="00116CA6"/>
    <w:rsid w:val="0011710F"/>
    <w:rsid w:val="001204DA"/>
    <w:rsid w:val="0012355E"/>
    <w:rsid w:val="00125D6D"/>
    <w:rsid w:val="001371B3"/>
    <w:rsid w:val="001424FE"/>
    <w:rsid w:val="001466DD"/>
    <w:rsid w:val="001557A3"/>
    <w:rsid w:val="00161BF2"/>
    <w:rsid w:val="0016526B"/>
    <w:rsid w:val="00165A9F"/>
    <w:rsid w:val="00166BD4"/>
    <w:rsid w:val="00171521"/>
    <w:rsid w:val="0017313B"/>
    <w:rsid w:val="00173310"/>
    <w:rsid w:val="00175DF3"/>
    <w:rsid w:val="00185842"/>
    <w:rsid w:val="00192C51"/>
    <w:rsid w:val="001944E5"/>
    <w:rsid w:val="00196F72"/>
    <w:rsid w:val="001978EF"/>
    <w:rsid w:val="001A4E4A"/>
    <w:rsid w:val="001A72CD"/>
    <w:rsid w:val="001B2DD7"/>
    <w:rsid w:val="001B31E6"/>
    <w:rsid w:val="001C1D2A"/>
    <w:rsid w:val="001C2095"/>
    <w:rsid w:val="001C36AC"/>
    <w:rsid w:val="001C434E"/>
    <w:rsid w:val="001C7817"/>
    <w:rsid w:val="001E0345"/>
    <w:rsid w:val="001E440F"/>
    <w:rsid w:val="001E677A"/>
    <w:rsid w:val="001F48E9"/>
    <w:rsid w:val="001F61FC"/>
    <w:rsid w:val="0020115F"/>
    <w:rsid w:val="00203C42"/>
    <w:rsid w:val="00203E27"/>
    <w:rsid w:val="00205125"/>
    <w:rsid w:val="00205F35"/>
    <w:rsid w:val="002079A9"/>
    <w:rsid w:val="00212360"/>
    <w:rsid w:val="00212E05"/>
    <w:rsid w:val="0021368F"/>
    <w:rsid w:val="00215793"/>
    <w:rsid w:val="00216A9C"/>
    <w:rsid w:val="002172D1"/>
    <w:rsid w:val="002223C1"/>
    <w:rsid w:val="0023359D"/>
    <w:rsid w:val="00233F90"/>
    <w:rsid w:val="00236039"/>
    <w:rsid w:val="0024466C"/>
    <w:rsid w:val="002475C4"/>
    <w:rsid w:val="00247FEF"/>
    <w:rsid w:val="00252888"/>
    <w:rsid w:val="00253B57"/>
    <w:rsid w:val="00253E09"/>
    <w:rsid w:val="00256EE1"/>
    <w:rsid w:val="00266871"/>
    <w:rsid w:val="00266C41"/>
    <w:rsid w:val="00270B92"/>
    <w:rsid w:val="002768B9"/>
    <w:rsid w:val="00276EB7"/>
    <w:rsid w:val="0027754F"/>
    <w:rsid w:val="0028152C"/>
    <w:rsid w:val="00286A23"/>
    <w:rsid w:val="00295092"/>
    <w:rsid w:val="00297666"/>
    <w:rsid w:val="002B13F4"/>
    <w:rsid w:val="002B7A05"/>
    <w:rsid w:val="002C4845"/>
    <w:rsid w:val="002D0A12"/>
    <w:rsid w:val="002D0B03"/>
    <w:rsid w:val="002D294D"/>
    <w:rsid w:val="002D2BD5"/>
    <w:rsid w:val="002D7495"/>
    <w:rsid w:val="002D75A2"/>
    <w:rsid w:val="002D76A3"/>
    <w:rsid w:val="002E58FA"/>
    <w:rsid w:val="002F3678"/>
    <w:rsid w:val="002F6D2E"/>
    <w:rsid w:val="00300340"/>
    <w:rsid w:val="00301DE9"/>
    <w:rsid w:val="00305FF9"/>
    <w:rsid w:val="003072B8"/>
    <w:rsid w:val="00310D3C"/>
    <w:rsid w:val="003111D9"/>
    <w:rsid w:val="00311D2D"/>
    <w:rsid w:val="003171A6"/>
    <w:rsid w:val="003308BB"/>
    <w:rsid w:val="0033332D"/>
    <w:rsid w:val="00335751"/>
    <w:rsid w:val="00340C6C"/>
    <w:rsid w:val="00346E32"/>
    <w:rsid w:val="00346FAF"/>
    <w:rsid w:val="003474E2"/>
    <w:rsid w:val="003521FE"/>
    <w:rsid w:val="003526F9"/>
    <w:rsid w:val="003541A9"/>
    <w:rsid w:val="00354B1F"/>
    <w:rsid w:val="00355B1F"/>
    <w:rsid w:val="00356B1D"/>
    <w:rsid w:val="00361B54"/>
    <w:rsid w:val="00362638"/>
    <w:rsid w:val="00363B97"/>
    <w:rsid w:val="0036592E"/>
    <w:rsid w:val="003721D9"/>
    <w:rsid w:val="003771C9"/>
    <w:rsid w:val="00382FE0"/>
    <w:rsid w:val="00384ED2"/>
    <w:rsid w:val="0038568B"/>
    <w:rsid w:val="00392541"/>
    <w:rsid w:val="00394BBB"/>
    <w:rsid w:val="0039780F"/>
    <w:rsid w:val="003A2536"/>
    <w:rsid w:val="003A272E"/>
    <w:rsid w:val="003A2BEB"/>
    <w:rsid w:val="003A358D"/>
    <w:rsid w:val="003A77FA"/>
    <w:rsid w:val="003B164A"/>
    <w:rsid w:val="003B1C77"/>
    <w:rsid w:val="003B6019"/>
    <w:rsid w:val="003B7167"/>
    <w:rsid w:val="003C07AB"/>
    <w:rsid w:val="003C0C4C"/>
    <w:rsid w:val="003C1679"/>
    <w:rsid w:val="003C2000"/>
    <w:rsid w:val="003C2785"/>
    <w:rsid w:val="003C60D0"/>
    <w:rsid w:val="003C7183"/>
    <w:rsid w:val="003C7BD5"/>
    <w:rsid w:val="003D2B40"/>
    <w:rsid w:val="003D3100"/>
    <w:rsid w:val="003D338A"/>
    <w:rsid w:val="003D40B2"/>
    <w:rsid w:val="003D436F"/>
    <w:rsid w:val="003D764D"/>
    <w:rsid w:val="003D795D"/>
    <w:rsid w:val="003E596D"/>
    <w:rsid w:val="003F005A"/>
    <w:rsid w:val="003F6D11"/>
    <w:rsid w:val="003F772C"/>
    <w:rsid w:val="00401C44"/>
    <w:rsid w:val="00403C36"/>
    <w:rsid w:val="00406967"/>
    <w:rsid w:val="00407129"/>
    <w:rsid w:val="00407AAD"/>
    <w:rsid w:val="00407C73"/>
    <w:rsid w:val="004112D4"/>
    <w:rsid w:val="00414B1C"/>
    <w:rsid w:val="004153D6"/>
    <w:rsid w:val="0042065C"/>
    <w:rsid w:val="004305FD"/>
    <w:rsid w:val="004321C9"/>
    <w:rsid w:val="00433C36"/>
    <w:rsid w:val="00433FA3"/>
    <w:rsid w:val="004350B6"/>
    <w:rsid w:val="00441407"/>
    <w:rsid w:val="00443948"/>
    <w:rsid w:val="00444CC8"/>
    <w:rsid w:val="004451EA"/>
    <w:rsid w:val="00446632"/>
    <w:rsid w:val="0044751C"/>
    <w:rsid w:val="004514CD"/>
    <w:rsid w:val="004543B0"/>
    <w:rsid w:val="00456951"/>
    <w:rsid w:val="00462214"/>
    <w:rsid w:val="00464E18"/>
    <w:rsid w:val="00465174"/>
    <w:rsid w:val="004670EF"/>
    <w:rsid w:val="004715EC"/>
    <w:rsid w:val="004734A7"/>
    <w:rsid w:val="004750B6"/>
    <w:rsid w:val="004805F2"/>
    <w:rsid w:val="00480E3B"/>
    <w:rsid w:val="00483DD5"/>
    <w:rsid w:val="004842DD"/>
    <w:rsid w:val="00484E3A"/>
    <w:rsid w:val="00485048"/>
    <w:rsid w:val="00486643"/>
    <w:rsid w:val="0048680A"/>
    <w:rsid w:val="0049139F"/>
    <w:rsid w:val="00494A0D"/>
    <w:rsid w:val="004B33AB"/>
    <w:rsid w:val="004B4D74"/>
    <w:rsid w:val="004C0B83"/>
    <w:rsid w:val="004C192E"/>
    <w:rsid w:val="004D61E0"/>
    <w:rsid w:val="004D6FB2"/>
    <w:rsid w:val="004D761A"/>
    <w:rsid w:val="004E1434"/>
    <w:rsid w:val="004E52DB"/>
    <w:rsid w:val="004F2232"/>
    <w:rsid w:val="004F3026"/>
    <w:rsid w:val="004F3786"/>
    <w:rsid w:val="004F5CBC"/>
    <w:rsid w:val="004F7629"/>
    <w:rsid w:val="00501651"/>
    <w:rsid w:val="0051365E"/>
    <w:rsid w:val="00513D1E"/>
    <w:rsid w:val="005271DB"/>
    <w:rsid w:val="00527951"/>
    <w:rsid w:val="00527F31"/>
    <w:rsid w:val="00531D81"/>
    <w:rsid w:val="005346CE"/>
    <w:rsid w:val="005411B0"/>
    <w:rsid w:val="00541666"/>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0CED"/>
    <w:rsid w:val="0058254C"/>
    <w:rsid w:val="00582940"/>
    <w:rsid w:val="005829D9"/>
    <w:rsid w:val="0058307D"/>
    <w:rsid w:val="00583671"/>
    <w:rsid w:val="00586A41"/>
    <w:rsid w:val="00587FF6"/>
    <w:rsid w:val="00591722"/>
    <w:rsid w:val="00593EB5"/>
    <w:rsid w:val="0059510B"/>
    <w:rsid w:val="00596E41"/>
    <w:rsid w:val="005A2150"/>
    <w:rsid w:val="005A3B22"/>
    <w:rsid w:val="005A4419"/>
    <w:rsid w:val="005B0B44"/>
    <w:rsid w:val="005B3791"/>
    <w:rsid w:val="005B4F79"/>
    <w:rsid w:val="005B53E6"/>
    <w:rsid w:val="005B5F79"/>
    <w:rsid w:val="005C0F07"/>
    <w:rsid w:val="005C1AC4"/>
    <w:rsid w:val="005C742C"/>
    <w:rsid w:val="005D4099"/>
    <w:rsid w:val="005D499E"/>
    <w:rsid w:val="005D5879"/>
    <w:rsid w:val="005E2012"/>
    <w:rsid w:val="005E22D4"/>
    <w:rsid w:val="005E355B"/>
    <w:rsid w:val="005E7DFC"/>
    <w:rsid w:val="005E7F5F"/>
    <w:rsid w:val="006015D0"/>
    <w:rsid w:val="00601A8C"/>
    <w:rsid w:val="00611146"/>
    <w:rsid w:val="006120F3"/>
    <w:rsid w:val="00612248"/>
    <w:rsid w:val="0061529F"/>
    <w:rsid w:val="00615BB7"/>
    <w:rsid w:val="006218C2"/>
    <w:rsid w:val="00622351"/>
    <w:rsid w:val="00622857"/>
    <w:rsid w:val="00624333"/>
    <w:rsid w:val="006250B5"/>
    <w:rsid w:val="0063160E"/>
    <w:rsid w:val="006316A2"/>
    <w:rsid w:val="0063320F"/>
    <w:rsid w:val="00634A6F"/>
    <w:rsid w:val="00641155"/>
    <w:rsid w:val="006517D2"/>
    <w:rsid w:val="006610EB"/>
    <w:rsid w:val="00664730"/>
    <w:rsid w:val="00664973"/>
    <w:rsid w:val="0066536C"/>
    <w:rsid w:val="00665AD5"/>
    <w:rsid w:val="006665FE"/>
    <w:rsid w:val="00667CE0"/>
    <w:rsid w:val="00670009"/>
    <w:rsid w:val="00673D8C"/>
    <w:rsid w:val="00674750"/>
    <w:rsid w:val="0067499A"/>
    <w:rsid w:val="00675D7D"/>
    <w:rsid w:val="0068098D"/>
    <w:rsid w:val="00681D6D"/>
    <w:rsid w:val="0068234B"/>
    <w:rsid w:val="006872CB"/>
    <w:rsid w:val="006900F6"/>
    <w:rsid w:val="00690585"/>
    <w:rsid w:val="00690A0E"/>
    <w:rsid w:val="006934C9"/>
    <w:rsid w:val="006937A4"/>
    <w:rsid w:val="006A41F6"/>
    <w:rsid w:val="006A4779"/>
    <w:rsid w:val="006A75D6"/>
    <w:rsid w:val="006B1B4E"/>
    <w:rsid w:val="006B60CC"/>
    <w:rsid w:val="006B7EE9"/>
    <w:rsid w:val="006C36A7"/>
    <w:rsid w:val="006C4752"/>
    <w:rsid w:val="006D36DD"/>
    <w:rsid w:val="006D7273"/>
    <w:rsid w:val="006D7D6D"/>
    <w:rsid w:val="006E5990"/>
    <w:rsid w:val="006E6032"/>
    <w:rsid w:val="006E6B7A"/>
    <w:rsid w:val="006F17D2"/>
    <w:rsid w:val="006F1994"/>
    <w:rsid w:val="006F1A1B"/>
    <w:rsid w:val="006F60DB"/>
    <w:rsid w:val="006F69CE"/>
    <w:rsid w:val="006F79B1"/>
    <w:rsid w:val="00707EB9"/>
    <w:rsid w:val="00711F0C"/>
    <w:rsid w:val="007172B0"/>
    <w:rsid w:val="00724ADC"/>
    <w:rsid w:val="00725F2A"/>
    <w:rsid w:val="00726303"/>
    <w:rsid w:val="007300FC"/>
    <w:rsid w:val="00732624"/>
    <w:rsid w:val="00736F79"/>
    <w:rsid w:val="00740350"/>
    <w:rsid w:val="00741C18"/>
    <w:rsid w:val="00742A44"/>
    <w:rsid w:val="00745CC9"/>
    <w:rsid w:val="0074647C"/>
    <w:rsid w:val="007466E1"/>
    <w:rsid w:val="00746BFC"/>
    <w:rsid w:val="00750718"/>
    <w:rsid w:val="00751CDF"/>
    <w:rsid w:val="00754C31"/>
    <w:rsid w:val="00761068"/>
    <w:rsid w:val="00766A21"/>
    <w:rsid w:val="007731CA"/>
    <w:rsid w:val="00780E05"/>
    <w:rsid w:val="00785513"/>
    <w:rsid w:val="00790496"/>
    <w:rsid w:val="00795633"/>
    <w:rsid w:val="007963FC"/>
    <w:rsid w:val="007A04CD"/>
    <w:rsid w:val="007A1685"/>
    <w:rsid w:val="007A16ED"/>
    <w:rsid w:val="007A3985"/>
    <w:rsid w:val="007A418C"/>
    <w:rsid w:val="007A5020"/>
    <w:rsid w:val="007A7E36"/>
    <w:rsid w:val="007B00C5"/>
    <w:rsid w:val="007B7524"/>
    <w:rsid w:val="007C10C1"/>
    <w:rsid w:val="007C1642"/>
    <w:rsid w:val="007C7D16"/>
    <w:rsid w:val="007D22CA"/>
    <w:rsid w:val="007D5114"/>
    <w:rsid w:val="007D6CD0"/>
    <w:rsid w:val="007D732B"/>
    <w:rsid w:val="007E2713"/>
    <w:rsid w:val="007E33CF"/>
    <w:rsid w:val="007E34D8"/>
    <w:rsid w:val="007E7F01"/>
    <w:rsid w:val="007F037F"/>
    <w:rsid w:val="007F1907"/>
    <w:rsid w:val="007F5B73"/>
    <w:rsid w:val="00801551"/>
    <w:rsid w:val="008020E7"/>
    <w:rsid w:val="0080253E"/>
    <w:rsid w:val="008029EA"/>
    <w:rsid w:val="0080350F"/>
    <w:rsid w:val="00804378"/>
    <w:rsid w:val="00806AB3"/>
    <w:rsid w:val="0081151F"/>
    <w:rsid w:val="00811C13"/>
    <w:rsid w:val="00817365"/>
    <w:rsid w:val="00821569"/>
    <w:rsid w:val="00822BE8"/>
    <w:rsid w:val="00825FF4"/>
    <w:rsid w:val="00830A6F"/>
    <w:rsid w:val="008338B0"/>
    <w:rsid w:val="00841D6A"/>
    <w:rsid w:val="008456DF"/>
    <w:rsid w:val="00851D16"/>
    <w:rsid w:val="0085750B"/>
    <w:rsid w:val="00857577"/>
    <w:rsid w:val="0085796F"/>
    <w:rsid w:val="00865463"/>
    <w:rsid w:val="00866754"/>
    <w:rsid w:val="0086700B"/>
    <w:rsid w:val="0087152F"/>
    <w:rsid w:val="008733EA"/>
    <w:rsid w:val="008765CA"/>
    <w:rsid w:val="0088035B"/>
    <w:rsid w:val="00880541"/>
    <w:rsid w:val="00881048"/>
    <w:rsid w:val="008813D4"/>
    <w:rsid w:val="008824C1"/>
    <w:rsid w:val="0089009D"/>
    <w:rsid w:val="00893546"/>
    <w:rsid w:val="008A22F6"/>
    <w:rsid w:val="008A24D8"/>
    <w:rsid w:val="008A27FD"/>
    <w:rsid w:val="008A3D88"/>
    <w:rsid w:val="008A3E96"/>
    <w:rsid w:val="008A6D81"/>
    <w:rsid w:val="008B0961"/>
    <w:rsid w:val="008B2A73"/>
    <w:rsid w:val="008B3EEE"/>
    <w:rsid w:val="008B623E"/>
    <w:rsid w:val="008B7FF3"/>
    <w:rsid w:val="008C3721"/>
    <w:rsid w:val="008D7FDC"/>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6E47"/>
    <w:rsid w:val="009170D9"/>
    <w:rsid w:val="0092466D"/>
    <w:rsid w:val="009249CD"/>
    <w:rsid w:val="00931C68"/>
    <w:rsid w:val="009455FD"/>
    <w:rsid w:val="009463ED"/>
    <w:rsid w:val="0094728C"/>
    <w:rsid w:val="0095174C"/>
    <w:rsid w:val="00956905"/>
    <w:rsid w:val="009639E9"/>
    <w:rsid w:val="00966028"/>
    <w:rsid w:val="009706F3"/>
    <w:rsid w:val="00974535"/>
    <w:rsid w:val="00982CD8"/>
    <w:rsid w:val="00986734"/>
    <w:rsid w:val="00990012"/>
    <w:rsid w:val="009974FB"/>
    <w:rsid w:val="009A022B"/>
    <w:rsid w:val="009A4E95"/>
    <w:rsid w:val="009B2C5D"/>
    <w:rsid w:val="009B2EFD"/>
    <w:rsid w:val="009B571E"/>
    <w:rsid w:val="009C2BF2"/>
    <w:rsid w:val="009C3AAE"/>
    <w:rsid w:val="009C4AC6"/>
    <w:rsid w:val="009C4DE9"/>
    <w:rsid w:val="009D0B7D"/>
    <w:rsid w:val="009D3DDD"/>
    <w:rsid w:val="009D4610"/>
    <w:rsid w:val="009D684F"/>
    <w:rsid w:val="009E1E02"/>
    <w:rsid w:val="009E24C9"/>
    <w:rsid w:val="009E3D4D"/>
    <w:rsid w:val="009E4A1E"/>
    <w:rsid w:val="009E4FA4"/>
    <w:rsid w:val="009F56B6"/>
    <w:rsid w:val="009F648D"/>
    <w:rsid w:val="00A03751"/>
    <w:rsid w:val="00A057C7"/>
    <w:rsid w:val="00A0682C"/>
    <w:rsid w:val="00A10BB1"/>
    <w:rsid w:val="00A11047"/>
    <w:rsid w:val="00A113E2"/>
    <w:rsid w:val="00A12DBD"/>
    <w:rsid w:val="00A149EB"/>
    <w:rsid w:val="00A16985"/>
    <w:rsid w:val="00A2031F"/>
    <w:rsid w:val="00A20E4D"/>
    <w:rsid w:val="00A21EA9"/>
    <w:rsid w:val="00A4124B"/>
    <w:rsid w:val="00A4215D"/>
    <w:rsid w:val="00A42A7F"/>
    <w:rsid w:val="00A5429D"/>
    <w:rsid w:val="00A547C5"/>
    <w:rsid w:val="00A5627F"/>
    <w:rsid w:val="00A63EA2"/>
    <w:rsid w:val="00A6462F"/>
    <w:rsid w:val="00A65D5B"/>
    <w:rsid w:val="00A6752B"/>
    <w:rsid w:val="00A7259B"/>
    <w:rsid w:val="00A76A96"/>
    <w:rsid w:val="00A77ECC"/>
    <w:rsid w:val="00A81065"/>
    <w:rsid w:val="00A8166C"/>
    <w:rsid w:val="00A868BB"/>
    <w:rsid w:val="00A96863"/>
    <w:rsid w:val="00A96A4F"/>
    <w:rsid w:val="00AA1F74"/>
    <w:rsid w:val="00AA28A1"/>
    <w:rsid w:val="00AA515C"/>
    <w:rsid w:val="00AB2626"/>
    <w:rsid w:val="00AC4C2F"/>
    <w:rsid w:val="00AC5E4B"/>
    <w:rsid w:val="00AC5EC2"/>
    <w:rsid w:val="00AD2105"/>
    <w:rsid w:val="00AD5FA0"/>
    <w:rsid w:val="00AE1D5F"/>
    <w:rsid w:val="00AE38F8"/>
    <w:rsid w:val="00AE4BF8"/>
    <w:rsid w:val="00AF0195"/>
    <w:rsid w:val="00AF1588"/>
    <w:rsid w:val="00AF3B8E"/>
    <w:rsid w:val="00B00AAE"/>
    <w:rsid w:val="00B00C94"/>
    <w:rsid w:val="00B078C7"/>
    <w:rsid w:val="00B10A2A"/>
    <w:rsid w:val="00B11FAE"/>
    <w:rsid w:val="00B150F8"/>
    <w:rsid w:val="00B15B92"/>
    <w:rsid w:val="00B22804"/>
    <w:rsid w:val="00B22F97"/>
    <w:rsid w:val="00B25087"/>
    <w:rsid w:val="00B3283E"/>
    <w:rsid w:val="00B460D5"/>
    <w:rsid w:val="00B47A2A"/>
    <w:rsid w:val="00B52E82"/>
    <w:rsid w:val="00B539F4"/>
    <w:rsid w:val="00B53A25"/>
    <w:rsid w:val="00B67B6F"/>
    <w:rsid w:val="00B70645"/>
    <w:rsid w:val="00B718F4"/>
    <w:rsid w:val="00B72739"/>
    <w:rsid w:val="00B7287D"/>
    <w:rsid w:val="00B739C9"/>
    <w:rsid w:val="00B7615B"/>
    <w:rsid w:val="00B8053F"/>
    <w:rsid w:val="00B849B8"/>
    <w:rsid w:val="00B85DA8"/>
    <w:rsid w:val="00B92E4B"/>
    <w:rsid w:val="00B93A84"/>
    <w:rsid w:val="00B97782"/>
    <w:rsid w:val="00BA75CB"/>
    <w:rsid w:val="00BB1837"/>
    <w:rsid w:val="00BB1BBF"/>
    <w:rsid w:val="00BB31D8"/>
    <w:rsid w:val="00BB6C02"/>
    <w:rsid w:val="00BB7241"/>
    <w:rsid w:val="00BC2840"/>
    <w:rsid w:val="00BC6029"/>
    <w:rsid w:val="00BC663D"/>
    <w:rsid w:val="00BC7418"/>
    <w:rsid w:val="00BC7DAF"/>
    <w:rsid w:val="00BD2F7D"/>
    <w:rsid w:val="00BD3FCB"/>
    <w:rsid w:val="00BD7E6E"/>
    <w:rsid w:val="00BE1859"/>
    <w:rsid w:val="00BE7A65"/>
    <w:rsid w:val="00BF0782"/>
    <w:rsid w:val="00BF1706"/>
    <w:rsid w:val="00BF2DEB"/>
    <w:rsid w:val="00BF4853"/>
    <w:rsid w:val="00BF55FB"/>
    <w:rsid w:val="00BF6CE4"/>
    <w:rsid w:val="00BF78C9"/>
    <w:rsid w:val="00C03151"/>
    <w:rsid w:val="00C03D9E"/>
    <w:rsid w:val="00C05B9A"/>
    <w:rsid w:val="00C17B19"/>
    <w:rsid w:val="00C20225"/>
    <w:rsid w:val="00C202A0"/>
    <w:rsid w:val="00C20DBA"/>
    <w:rsid w:val="00C246F4"/>
    <w:rsid w:val="00C25737"/>
    <w:rsid w:val="00C261B3"/>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874CE"/>
    <w:rsid w:val="00C87D20"/>
    <w:rsid w:val="00C91D72"/>
    <w:rsid w:val="00C9403E"/>
    <w:rsid w:val="00C943B6"/>
    <w:rsid w:val="00C94BA7"/>
    <w:rsid w:val="00C96DE9"/>
    <w:rsid w:val="00C97314"/>
    <w:rsid w:val="00C97E2D"/>
    <w:rsid w:val="00CA2FCC"/>
    <w:rsid w:val="00CA3ABA"/>
    <w:rsid w:val="00CA55AA"/>
    <w:rsid w:val="00CB0002"/>
    <w:rsid w:val="00CB145C"/>
    <w:rsid w:val="00CB54F7"/>
    <w:rsid w:val="00CB5AEA"/>
    <w:rsid w:val="00CC24E6"/>
    <w:rsid w:val="00CC2D33"/>
    <w:rsid w:val="00CC74DB"/>
    <w:rsid w:val="00CD0A21"/>
    <w:rsid w:val="00CD2624"/>
    <w:rsid w:val="00CD6A68"/>
    <w:rsid w:val="00CE0AEE"/>
    <w:rsid w:val="00CE2711"/>
    <w:rsid w:val="00CE4A2D"/>
    <w:rsid w:val="00CF24DE"/>
    <w:rsid w:val="00CF2C4E"/>
    <w:rsid w:val="00CF3F1F"/>
    <w:rsid w:val="00CF7557"/>
    <w:rsid w:val="00D03AA6"/>
    <w:rsid w:val="00D0418D"/>
    <w:rsid w:val="00D04DC8"/>
    <w:rsid w:val="00D12BF3"/>
    <w:rsid w:val="00D139F1"/>
    <w:rsid w:val="00D13BEB"/>
    <w:rsid w:val="00D21F01"/>
    <w:rsid w:val="00D220D6"/>
    <w:rsid w:val="00D274C9"/>
    <w:rsid w:val="00D3197A"/>
    <w:rsid w:val="00D31A1E"/>
    <w:rsid w:val="00D33329"/>
    <w:rsid w:val="00D33A80"/>
    <w:rsid w:val="00D3401B"/>
    <w:rsid w:val="00D345EC"/>
    <w:rsid w:val="00D45870"/>
    <w:rsid w:val="00D509CC"/>
    <w:rsid w:val="00D54185"/>
    <w:rsid w:val="00D56505"/>
    <w:rsid w:val="00D57736"/>
    <w:rsid w:val="00D60BA1"/>
    <w:rsid w:val="00D611C4"/>
    <w:rsid w:val="00D61604"/>
    <w:rsid w:val="00D63EA6"/>
    <w:rsid w:val="00D6746E"/>
    <w:rsid w:val="00D83A46"/>
    <w:rsid w:val="00D84528"/>
    <w:rsid w:val="00D907F8"/>
    <w:rsid w:val="00D91B68"/>
    <w:rsid w:val="00D9227E"/>
    <w:rsid w:val="00D92A0D"/>
    <w:rsid w:val="00D943D4"/>
    <w:rsid w:val="00DA2348"/>
    <w:rsid w:val="00DA616A"/>
    <w:rsid w:val="00DB2F80"/>
    <w:rsid w:val="00DB51CA"/>
    <w:rsid w:val="00DB55A7"/>
    <w:rsid w:val="00DB5C38"/>
    <w:rsid w:val="00DB5C71"/>
    <w:rsid w:val="00DB787F"/>
    <w:rsid w:val="00DB7E68"/>
    <w:rsid w:val="00DC1AF8"/>
    <w:rsid w:val="00DC3D45"/>
    <w:rsid w:val="00DC3EAE"/>
    <w:rsid w:val="00DC647C"/>
    <w:rsid w:val="00DD0434"/>
    <w:rsid w:val="00DD6FE0"/>
    <w:rsid w:val="00DE0B72"/>
    <w:rsid w:val="00DE47CB"/>
    <w:rsid w:val="00DF1E73"/>
    <w:rsid w:val="00DF3894"/>
    <w:rsid w:val="00DF3B53"/>
    <w:rsid w:val="00DF4416"/>
    <w:rsid w:val="00DF54C7"/>
    <w:rsid w:val="00DF5742"/>
    <w:rsid w:val="00DF759A"/>
    <w:rsid w:val="00E01657"/>
    <w:rsid w:val="00E01782"/>
    <w:rsid w:val="00E06F05"/>
    <w:rsid w:val="00E11172"/>
    <w:rsid w:val="00E12E18"/>
    <w:rsid w:val="00E142EC"/>
    <w:rsid w:val="00E14F9B"/>
    <w:rsid w:val="00E21475"/>
    <w:rsid w:val="00E23DEF"/>
    <w:rsid w:val="00E246FA"/>
    <w:rsid w:val="00E24A5A"/>
    <w:rsid w:val="00E24C7B"/>
    <w:rsid w:val="00E34CF3"/>
    <w:rsid w:val="00E351FA"/>
    <w:rsid w:val="00E40327"/>
    <w:rsid w:val="00E5391D"/>
    <w:rsid w:val="00E57137"/>
    <w:rsid w:val="00E61684"/>
    <w:rsid w:val="00E672FA"/>
    <w:rsid w:val="00E67489"/>
    <w:rsid w:val="00E725FE"/>
    <w:rsid w:val="00E72F15"/>
    <w:rsid w:val="00E75A03"/>
    <w:rsid w:val="00E80441"/>
    <w:rsid w:val="00E83124"/>
    <w:rsid w:val="00E863A2"/>
    <w:rsid w:val="00E95D40"/>
    <w:rsid w:val="00EA7009"/>
    <w:rsid w:val="00EA756F"/>
    <w:rsid w:val="00EB524E"/>
    <w:rsid w:val="00EB5A45"/>
    <w:rsid w:val="00EB5D04"/>
    <w:rsid w:val="00EB732C"/>
    <w:rsid w:val="00EB79BD"/>
    <w:rsid w:val="00EC0A31"/>
    <w:rsid w:val="00EC0DA0"/>
    <w:rsid w:val="00EC36A1"/>
    <w:rsid w:val="00ED1626"/>
    <w:rsid w:val="00ED3D74"/>
    <w:rsid w:val="00ED4C55"/>
    <w:rsid w:val="00ED5B88"/>
    <w:rsid w:val="00ED7BD7"/>
    <w:rsid w:val="00EE1B77"/>
    <w:rsid w:val="00EE24B3"/>
    <w:rsid w:val="00EE3905"/>
    <w:rsid w:val="00EE4599"/>
    <w:rsid w:val="00EE73C2"/>
    <w:rsid w:val="00EE7779"/>
    <w:rsid w:val="00EF3BD8"/>
    <w:rsid w:val="00EF3CAE"/>
    <w:rsid w:val="00EF4FC3"/>
    <w:rsid w:val="00EF5324"/>
    <w:rsid w:val="00F01D59"/>
    <w:rsid w:val="00F02160"/>
    <w:rsid w:val="00F04815"/>
    <w:rsid w:val="00F04CE7"/>
    <w:rsid w:val="00F04F3B"/>
    <w:rsid w:val="00F053E8"/>
    <w:rsid w:val="00F07567"/>
    <w:rsid w:val="00F13755"/>
    <w:rsid w:val="00F14148"/>
    <w:rsid w:val="00F25C13"/>
    <w:rsid w:val="00F2670B"/>
    <w:rsid w:val="00F3054C"/>
    <w:rsid w:val="00F54BC5"/>
    <w:rsid w:val="00F54C76"/>
    <w:rsid w:val="00F63FF7"/>
    <w:rsid w:val="00F70558"/>
    <w:rsid w:val="00F803A9"/>
    <w:rsid w:val="00F8386F"/>
    <w:rsid w:val="00F85039"/>
    <w:rsid w:val="00F8572E"/>
    <w:rsid w:val="00F866AA"/>
    <w:rsid w:val="00F911E8"/>
    <w:rsid w:val="00F9163A"/>
    <w:rsid w:val="00F9199C"/>
    <w:rsid w:val="00F96A9A"/>
    <w:rsid w:val="00F96B09"/>
    <w:rsid w:val="00FA09A8"/>
    <w:rsid w:val="00FA10D2"/>
    <w:rsid w:val="00FA1405"/>
    <w:rsid w:val="00FB1539"/>
    <w:rsid w:val="00FC48E5"/>
    <w:rsid w:val="00FD12E4"/>
    <w:rsid w:val="00FD688F"/>
    <w:rsid w:val="00FE0AAA"/>
    <w:rsid w:val="00FE53D9"/>
    <w:rsid w:val="00FF1275"/>
    <w:rsid w:val="00FF1C64"/>
    <w:rsid w:val="00FF34CD"/>
    <w:rsid w:val="00FF64D5"/>
    <w:rsid w:val="00FF6AEA"/>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995EC1"/>
  <w15:chartTrackingRefBased/>
  <w15:docId w15:val="{AB4C57B5-6864-4C0F-BEDE-A7641F8A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link w:val="BodyTextIndentChar"/>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link w:val="SubtitleChar"/>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semiHidden/>
    <w:rsid w:val="0028152C"/>
    <w:pPr>
      <w:tabs>
        <w:tab w:val="right" w:leader="dot" w:pos="8641"/>
      </w:tabs>
      <w:spacing w:before="240" w:after="120"/>
      <w:ind w:right="720"/>
      <w:jc w:val="both"/>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uiPriority w:val="99"/>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28152C"/>
    <w:pPr>
      <w:numPr>
        <w:numId w:val="20"/>
      </w:numPr>
      <w:spacing w:after="240"/>
      <w:jc w:val="both"/>
    </w:pPr>
    <w:rPr>
      <w:snapToGrid/>
    </w:rPr>
  </w:style>
  <w:style w:type="paragraph" w:customStyle="1" w:styleId="ListNumberLevel2">
    <w:name w:val="List Number (Level 2)"/>
    <w:basedOn w:val="Normal"/>
    <w:rsid w:val="0028152C"/>
    <w:pPr>
      <w:numPr>
        <w:ilvl w:val="1"/>
        <w:numId w:val="20"/>
      </w:numPr>
      <w:spacing w:after="240"/>
      <w:jc w:val="both"/>
    </w:pPr>
    <w:rPr>
      <w:snapToGrid/>
    </w:rPr>
  </w:style>
  <w:style w:type="paragraph" w:customStyle="1" w:styleId="ListNumberLevel3">
    <w:name w:val="List Number (Level 3)"/>
    <w:basedOn w:val="Normal"/>
    <w:rsid w:val="0028152C"/>
    <w:pPr>
      <w:numPr>
        <w:ilvl w:val="2"/>
        <w:numId w:val="20"/>
      </w:numPr>
      <w:spacing w:after="240"/>
      <w:jc w:val="both"/>
    </w:pPr>
    <w:rPr>
      <w:snapToGrid/>
    </w:rPr>
  </w:style>
  <w:style w:type="paragraph" w:customStyle="1" w:styleId="ListNumberLevel4">
    <w:name w:val="List Number (Level 4)"/>
    <w:basedOn w:val="Normal"/>
    <w:rsid w:val="0028152C"/>
    <w:pPr>
      <w:numPr>
        <w:ilvl w:val="3"/>
        <w:numId w:val="20"/>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uiPriority w:val="99"/>
    <w:rsid w:val="00C261B3"/>
    <w:rPr>
      <w:snapToGrid w:val="0"/>
      <w:lang w:eastAsia="en-US"/>
    </w:rPr>
  </w:style>
  <w:style w:type="character" w:customStyle="1" w:styleId="hps">
    <w:name w:val="hps"/>
    <w:rsid w:val="00821569"/>
  </w:style>
  <w:style w:type="paragraph" w:styleId="ListParagraph">
    <w:name w:val="List Paragraph"/>
    <w:basedOn w:val="Normal"/>
    <w:uiPriority w:val="34"/>
    <w:qFormat/>
    <w:rsid w:val="00EC36A1"/>
    <w:pPr>
      <w:ind w:left="720"/>
    </w:pPr>
    <w:rPr>
      <w:rFonts w:ascii="Calibri" w:hAnsi="Calibri"/>
      <w:noProof/>
      <w:snapToGrid/>
      <w:sz w:val="22"/>
      <w:szCs w:val="22"/>
      <w:lang w:val="fr-BE"/>
    </w:rPr>
  </w:style>
  <w:style w:type="paragraph" w:styleId="Revision">
    <w:name w:val="Revision"/>
    <w:hidden/>
    <w:uiPriority w:val="99"/>
    <w:semiHidden/>
    <w:rsid w:val="00F02160"/>
    <w:rPr>
      <w:snapToGrid w:val="0"/>
      <w:sz w:val="24"/>
      <w:lang w:val="en-GB"/>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5C0F07"/>
    <w:rPr>
      <w:snapToGrid w:val="0"/>
      <w:lang w:eastAsia="en-US"/>
    </w:rPr>
  </w:style>
  <w:style w:type="paragraph" w:customStyle="1" w:styleId="Contact">
    <w:name w:val="Contact"/>
    <w:basedOn w:val="Normal"/>
    <w:next w:val="Normal"/>
    <w:rsid w:val="0028152C"/>
    <w:pPr>
      <w:spacing w:after="480"/>
      <w:ind w:left="567" w:hanging="567"/>
    </w:pPr>
    <w:rPr>
      <w:snapToGrid/>
    </w:rPr>
  </w:style>
  <w:style w:type="paragraph" w:styleId="ListBullet">
    <w:name w:val="List Bullet"/>
    <w:basedOn w:val="Normal"/>
    <w:rsid w:val="0028152C"/>
    <w:pPr>
      <w:numPr>
        <w:numId w:val="10"/>
      </w:numPr>
      <w:spacing w:after="240"/>
      <w:jc w:val="both"/>
    </w:pPr>
    <w:rPr>
      <w:snapToGrid/>
    </w:rPr>
  </w:style>
  <w:style w:type="paragraph" w:customStyle="1" w:styleId="ListBullet1">
    <w:name w:val="List Bullet 1"/>
    <w:basedOn w:val="Text1"/>
    <w:rsid w:val="0028152C"/>
    <w:pPr>
      <w:numPr>
        <w:numId w:val="11"/>
      </w:numPr>
      <w:spacing w:before="0" w:after="240"/>
    </w:pPr>
    <w:rPr>
      <w:snapToGrid/>
    </w:rPr>
  </w:style>
  <w:style w:type="paragraph" w:styleId="ListBullet2">
    <w:name w:val="List Bullet 2"/>
    <w:basedOn w:val="Text2"/>
    <w:rsid w:val="0028152C"/>
    <w:pPr>
      <w:numPr>
        <w:numId w:val="12"/>
      </w:numPr>
      <w:tabs>
        <w:tab w:val="clear" w:pos="2160"/>
      </w:tabs>
    </w:pPr>
  </w:style>
  <w:style w:type="paragraph" w:styleId="ListBullet3">
    <w:name w:val="List Bullet 3"/>
    <w:basedOn w:val="Normal"/>
    <w:rsid w:val="0028152C"/>
    <w:pPr>
      <w:numPr>
        <w:numId w:val="13"/>
      </w:numPr>
      <w:spacing w:after="240"/>
      <w:jc w:val="both"/>
    </w:pPr>
    <w:rPr>
      <w:snapToGrid/>
    </w:rPr>
  </w:style>
  <w:style w:type="paragraph" w:styleId="ListBullet4">
    <w:name w:val="List Bullet 4"/>
    <w:basedOn w:val="Normal"/>
    <w:rsid w:val="0028152C"/>
    <w:pPr>
      <w:numPr>
        <w:numId w:val="14"/>
      </w:numPr>
      <w:spacing w:after="240"/>
      <w:jc w:val="both"/>
    </w:pPr>
    <w:rPr>
      <w:snapToGrid/>
    </w:rPr>
  </w:style>
  <w:style w:type="paragraph" w:customStyle="1" w:styleId="ListDash">
    <w:name w:val="List Dash"/>
    <w:basedOn w:val="Normal"/>
    <w:rsid w:val="0028152C"/>
    <w:pPr>
      <w:numPr>
        <w:numId w:val="15"/>
      </w:numPr>
      <w:spacing w:after="240"/>
      <w:jc w:val="both"/>
    </w:pPr>
    <w:rPr>
      <w:snapToGrid/>
    </w:rPr>
  </w:style>
  <w:style w:type="paragraph" w:customStyle="1" w:styleId="ListDash1">
    <w:name w:val="List Dash 1"/>
    <w:basedOn w:val="Text1"/>
    <w:rsid w:val="0028152C"/>
    <w:pPr>
      <w:numPr>
        <w:numId w:val="16"/>
      </w:numPr>
      <w:spacing w:before="0" w:after="240"/>
    </w:pPr>
    <w:rPr>
      <w:snapToGrid/>
    </w:rPr>
  </w:style>
  <w:style w:type="paragraph" w:customStyle="1" w:styleId="ListDash2">
    <w:name w:val="List Dash 2"/>
    <w:basedOn w:val="Text2"/>
    <w:rsid w:val="0028152C"/>
    <w:pPr>
      <w:numPr>
        <w:numId w:val="17"/>
      </w:numPr>
      <w:tabs>
        <w:tab w:val="clear" w:pos="2160"/>
      </w:tabs>
    </w:pPr>
  </w:style>
  <w:style w:type="paragraph" w:customStyle="1" w:styleId="ListDash3">
    <w:name w:val="List Dash 3"/>
    <w:basedOn w:val="Normal"/>
    <w:rsid w:val="0028152C"/>
    <w:pPr>
      <w:numPr>
        <w:numId w:val="18"/>
      </w:numPr>
      <w:spacing w:after="240"/>
      <w:jc w:val="both"/>
    </w:pPr>
    <w:rPr>
      <w:snapToGrid/>
    </w:rPr>
  </w:style>
  <w:style w:type="paragraph" w:customStyle="1" w:styleId="ListDash4">
    <w:name w:val="List Dash 4"/>
    <w:basedOn w:val="Normal"/>
    <w:rsid w:val="0028152C"/>
    <w:pPr>
      <w:numPr>
        <w:numId w:val="19"/>
      </w:numPr>
      <w:spacing w:after="240"/>
      <w:jc w:val="both"/>
    </w:pPr>
    <w:rPr>
      <w:snapToGrid/>
    </w:rPr>
  </w:style>
  <w:style w:type="paragraph" w:customStyle="1" w:styleId="ListNumber1">
    <w:name w:val="List Number 1"/>
    <w:basedOn w:val="Text1"/>
    <w:rsid w:val="0028152C"/>
    <w:pPr>
      <w:numPr>
        <w:numId w:val="21"/>
      </w:numPr>
      <w:spacing w:before="0" w:after="240"/>
    </w:pPr>
    <w:rPr>
      <w:snapToGrid/>
    </w:rPr>
  </w:style>
  <w:style w:type="paragraph" w:styleId="ListNumber2">
    <w:name w:val="List Number 2"/>
    <w:basedOn w:val="Text2"/>
    <w:rsid w:val="0028152C"/>
    <w:pPr>
      <w:numPr>
        <w:numId w:val="22"/>
      </w:numPr>
      <w:tabs>
        <w:tab w:val="clear" w:pos="2160"/>
      </w:tabs>
    </w:pPr>
  </w:style>
  <w:style w:type="paragraph" w:styleId="ListNumber3">
    <w:name w:val="List Number 3"/>
    <w:basedOn w:val="Normal"/>
    <w:rsid w:val="0028152C"/>
    <w:pPr>
      <w:numPr>
        <w:numId w:val="23"/>
      </w:numPr>
      <w:spacing w:after="240"/>
      <w:jc w:val="both"/>
    </w:pPr>
    <w:rPr>
      <w:snapToGrid/>
    </w:rPr>
  </w:style>
  <w:style w:type="paragraph" w:styleId="ListNumber4">
    <w:name w:val="List Number 4"/>
    <w:basedOn w:val="Normal"/>
    <w:rsid w:val="0028152C"/>
    <w:pPr>
      <w:numPr>
        <w:numId w:val="24"/>
      </w:numPr>
      <w:spacing w:after="240"/>
      <w:jc w:val="both"/>
    </w:pPr>
    <w:rPr>
      <w:snapToGrid/>
    </w:rPr>
  </w:style>
  <w:style w:type="paragraph" w:customStyle="1" w:styleId="ListNumber1Level2">
    <w:name w:val="List Number 1 (Level 2)"/>
    <w:basedOn w:val="Text1"/>
    <w:rsid w:val="0028152C"/>
    <w:pPr>
      <w:numPr>
        <w:ilvl w:val="1"/>
        <w:numId w:val="21"/>
      </w:numPr>
      <w:spacing w:before="0" w:after="240"/>
    </w:pPr>
    <w:rPr>
      <w:snapToGrid/>
    </w:rPr>
  </w:style>
  <w:style w:type="paragraph" w:customStyle="1" w:styleId="ListNumber2Level2">
    <w:name w:val="List Number 2 (Level 2)"/>
    <w:basedOn w:val="Text2"/>
    <w:rsid w:val="0028152C"/>
    <w:pPr>
      <w:numPr>
        <w:ilvl w:val="1"/>
        <w:numId w:val="22"/>
      </w:numPr>
      <w:tabs>
        <w:tab w:val="clear" w:pos="2160"/>
      </w:tabs>
    </w:pPr>
  </w:style>
  <w:style w:type="paragraph" w:customStyle="1" w:styleId="ListNumber3Level2">
    <w:name w:val="List Number 3 (Level 2)"/>
    <w:basedOn w:val="Normal"/>
    <w:rsid w:val="0028152C"/>
    <w:pPr>
      <w:numPr>
        <w:ilvl w:val="1"/>
        <w:numId w:val="23"/>
      </w:numPr>
      <w:spacing w:after="240"/>
      <w:jc w:val="both"/>
    </w:pPr>
    <w:rPr>
      <w:snapToGrid/>
    </w:rPr>
  </w:style>
  <w:style w:type="paragraph" w:customStyle="1" w:styleId="ListNumber4Level2">
    <w:name w:val="List Number 4 (Level 2)"/>
    <w:basedOn w:val="Normal"/>
    <w:rsid w:val="0028152C"/>
    <w:pPr>
      <w:numPr>
        <w:ilvl w:val="1"/>
        <w:numId w:val="24"/>
      </w:numPr>
      <w:spacing w:after="240"/>
      <w:jc w:val="both"/>
    </w:pPr>
    <w:rPr>
      <w:snapToGrid/>
    </w:rPr>
  </w:style>
  <w:style w:type="paragraph" w:customStyle="1" w:styleId="ListNumber1Level3">
    <w:name w:val="List Number 1 (Level 3)"/>
    <w:basedOn w:val="Text1"/>
    <w:rsid w:val="0028152C"/>
    <w:pPr>
      <w:numPr>
        <w:ilvl w:val="2"/>
        <w:numId w:val="21"/>
      </w:numPr>
      <w:spacing w:before="0" w:after="240"/>
    </w:pPr>
    <w:rPr>
      <w:snapToGrid/>
    </w:rPr>
  </w:style>
  <w:style w:type="paragraph" w:customStyle="1" w:styleId="ListNumber2Level3">
    <w:name w:val="List Number 2 (Level 3)"/>
    <w:basedOn w:val="Text2"/>
    <w:rsid w:val="0028152C"/>
    <w:pPr>
      <w:numPr>
        <w:ilvl w:val="2"/>
        <w:numId w:val="22"/>
      </w:numPr>
      <w:tabs>
        <w:tab w:val="clear" w:pos="2160"/>
      </w:tabs>
    </w:pPr>
  </w:style>
  <w:style w:type="paragraph" w:customStyle="1" w:styleId="ListNumber3Level3">
    <w:name w:val="List Number 3 (Level 3)"/>
    <w:basedOn w:val="Normal"/>
    <w:rsid w:val="0028152C"/>
    <w:pPr>
      <w:numPr>
        <w:ilvl w:val="2"/>
        <w:numId w:val="23"/>
      </w:numPr>
      <w:spacing w:after="240"/>
      <w:jc w:val="both"/>
    </w:pPr>
    <w:rPr>
      <w:snapToGrid/>
    </w:rPr>
  </w:style>
  <w:style w:type="paragraph" w:customStyle="1" w:styleId="ListNumber4Level3">
    <w:name w:val="List Number 4 (Level 3)"/>
    <w:basedOn w:val="Normal"/>
    <w:rsid w:val="0028152C"/>
    <w:pPr>
      <w:numPr>
        <w:ilvl w:val="2"/>
        <w:numId w:val="24"/>
      </w:numPr>
      <w:spacing w:after="240"/>
      <w:jc w:val="both"/>
    </w:pPr>
    <w:rPr>
      <w:snapToGrid/>
    </w:rPr>
  </w:style>
  <w:style w:type="paragraph" w:customStyle="1" w:styleId="ListNumber1Level4">
    <w:name w:val="List Number 1 (Level 4)"/>
    <w:basedOn w:val="Text1"/>
    <w:rsid w:val="0028152C"/>
    <w:pPr>
      <w:numPr>
        <w:ilvl w:val="3"/>
        <w:numId w:val="21"/>
      </w:numPr>
      <w:spacing w:before="0" w:after="240"/>
    </w:pPr>
    <w:rPr>
      <w:snapToGrid/>
    </w:rPr>
  </w:style>
  <w:style w:type="paragraph" w:customStyle="1" w:styleId="ListNumber2Level4">
    <w:name w:val="List Number 2 (Level 4)"/>
    <w:basedOn w:val="Text2"/>
    <w:rsid w:val="0028152C"/>
    <w:pPr>
      <w:numPr>
        <w:ilvl w:val="3"/>
        <w:numId w:val="22"/>
      </w:numPr>
      <w:tabs>
        <w:tab w:val="clear" w:pos="2160"/>
      </w:tabs>
    </w:pPr>
  </w:style>
  <w:style w:type="paragraph" w:customStyle="1" w:styleId="ListNumber3Level4">
    <w:name w:val="List Number 3 (Level 4)"/>
    <w:basedOn w:val="Normal"/>
    <w:rsid w:val="0028152C"/>
    <w:pPr>
      <w:numPr>
        <w:ilvl w:val="3"/>
        <w:numId w:val="23"/>
      </w:numPr>
      <w:spacing w:after="240"/>
      <w:jc w:val="both"/>
    </w:pPr>
    <w:rPr>
      <w:snapToGrid/>
    </w:rPr>
  </w:style>
  <w:style w:type="paragraph" w:customStyle="1" w:styleId="ListNumber4Level4">
    <w:name w:val="List Number 4 (Level 4)"/>
    <w:basedOn w:val="Normal"/>
    <w:rsid w:val="0028152C"/>
    <w:pPr>
      <w:numPr>
        <w:ilvl w:val="3"/>
        <w:numId w:val="24"/>
      </w:numPr>
      <w:spacing w:after="240"/>
      <w:jc w:val="both"/>
    </w:pPr>
    <w:rPr>
      <w:snapToGrid/>
    </w:rPr>
  </w:style>
  <w:style w:type="paragraph" w:styleId="TOCHeading">
    <w:name w:val="TOC Heading"/>
    <w:basedOn w:val="Normal"/>
    <w:next w:val="Normal"/>
    <w:qFormat/>
    <w:rsid w:val="0028152C"/>
    <w:pPr>
      <w:keepNext/>
      <w:spacing w:before="240" w:after="240"/>
      <w:jc w:val="center"/>
    </w:pPr>
    <w:rPr>
      <w:b/>
      <w:snapToGrid/>
    </w:rPr>
  </w:style>
  <w:style w:type="paragraph" w:customStyle="1" w:styleId="Article">
    <w:name w:val="Article"/>
    <w:basedOn w:val="Normal"/>
    <w:link w:val="ArticleChar"/>
    <w:autoRedefine/>
    <w:qFormat/>
    <w:rsid w:val="009D3DDD"/>
    <w:pPr>
      <w:keepNext/>
      <w:numPr>
        <w:numId w:val="25"/>
      </w:numPr>
      <w:tabs>
        <w:tab w:val="left" w:pos="1560"/>
      </w:tabs>
      <w:spacing w:before="360" w:after="120" w:line="276" w:lineRule="auto"/>
    </w:pPr>
    <w:rPr>
      <w:rFonts w:eastAsia="Calibri"/>
      <w:b/>
      <w:snapToGrid/>
      <w:szCs w:val="22"/>
    </w:rPr>
  </w:style>
  <w:style w:type="paragraph" w:customStyle="1" w:styleId="pointarticle">
    <w:name w:val="point article"/>
    <w:basedOn w:val="Heading2"/>
    <w:link w:val="pointarticleChar"/>
    <w:autoRedefine/>
    <w:qFormat/>
    <w:rsid w:val="003474E2"/>
    <w:pPr>
      <w:keepNext w:val="0"/>
      <w:spacing w:before="240" w:after="60" w:line="276" w:lineRule="auto"/>
      <w:ind w:hanging="709"/>
    </w:pPr>
    <w:rPr>
      <w:rFonts w:ascii="Times New Roman" w:hAnsi="Times New Roman"/>
      <w:b w:val="0"/>
      <w:bCs/>
      <w:iCs/>
      <w:snapToGrid/>
      <w:sz w:val="22"/>
      <w:szCs w:val="28"/>
      <w:lang w:val="en-GB"/>
    </w:rPr>
  </w:style>
  <w:style w:type="character" w:customStyle="1" w:styleId="ArticleChar">
    <w:name w:val="Article Char"/>
    <w:link w:val="Article"/>
    <w:rsid w:val="009D3DDD"/>
    <w:rPr>
      <w:rFonts w:eastAsia="Calibri"/>
      <w:b/>
      <w:sz w:val="24"/>
      <w:szCs w:val="22"/>
      <w:lang w:eastAsia="en-US"/>
    </w:rPr>
  </w:style>
  <w:style w:type="character" w:customStyle="1" w:styleId="pointarticleChar">
    <w:name w:val="point article Char"/>
    <w:link w:val="pointarticle"/>
    <w:rsid w:val="003474E2"/>
    <w:rPr>
      <w:bCs/>
      <w:iCs/>
      <w:sz w:val="22"/>
      <w:szCs w:val="28"/>
      <w:lang w:eastAsia="en-US"/>
    </w:rPr>
  </w:style>
  <w:style w:type="paragraph" w:customStyle="1" w:styleId="paragraph">
    <w:name w:val="paragraph"/>
    <w:basedOn w:val="Normal"/>
    <w:rsid w:val="00484E3A"/>
    <w:pPr>
      <w:spacing w:before="100" w:beforeAutospacing="1" w:after="100" w:afterAutospacing="1"/>
    </w:pPr>
    <w:rPr>
      <w:snapToGrid/>
      <w:szCs w:val="24"/>
      <w:lang w:val="fr-BE" w:eastAsia="fr-BE"/>
    </w:rPr>
  </w:style>
  <w:style w:type="character" w:customStyle="1" w:styleId="jlqj4b">
    <w:name w:val="jlqj4b"/>
    <w:basedOn w:val="DefaultParagraphFont"/>
    <w:rsid w:val="009C4AC6"/>
  </w:style>
  <w:style w:type="character" w:customStyle="1" w:styleId="SubtitleChar">
    <w:name w:val="Subtitle Char"/>
    <w:link w:val="Subtitle"/>
    <w:rsid w:val="00446632"/>
    <w:rPr>
      <w:rFonts w:ascii="Arial" w:hAnsi="Arial"/>
      <w:b/>
      <w:snapToGrid w:val="0"/>
      <w:sz w:val="28"/>
      <w:lang w:val="fr-BE" w:eastAsia="en-US"/>
    </w:rPr>
  </w:style>
  <w:style w:type="character" w:styleId="UnresolvedMention">
    <w:name w:val="Unresolved Mention"/>
    <w:uiPriority w:val="99"/>
    <w:semiHidden/>
    <w:unhideWhenUsed/>
    <w:rsid w:val="00BC6029"/>
    <w:rPr>
      <w:color w:val="605E5C"/>
      <w:shd w:val="clear" w:color="auto" w:fill="E1DFDD"/>
    </w:rPr>
  </w:style>
  <w:style w:type="character" w:customStyle="1" w:styleId="Bodytext0">
    <w:name w:val="Body text_"/>
    <w:link w:val="BodyText4"/>
    <w:rsid w:val="00E23DEF"/>
    <w:rPr>
      <w:rFonts w:ascii="AngsanaUPC" w:eastAsia="AngsanaUPC" w:hAnsi="AngsanaUPC" w:cs="AngsanaUPC"/>
      <w:sz w:val="31"/>
      <w:szCs w:val="31"/>
      <w:shd w:val="clear" w:color="auto" w:fill="FFFFFF"/>
    </w:rPr>
  </w:style>
  <w:style w:type="character" w:customStyle="1" w:styleId="Bodytext3">
    <w:name w:val="Body text (3)"/>
    <w:rsid w:val="00E23DEF"/>
    <w:rPr>
      <w:rFonts w:ascii="AngsanaUPC" w:eastAsia="AngsanaUPC" w:hAnsi="AngsanaUPC" w:cs="AngsanaUPC"/>
      <w:b w:val="0"/>
      <w:bCs w:val="0"/>
      <w:i/>
      <w:iCs/>
      <w:smallCaps w:val="0"/>
      <w:strike w:val="0"/>
      <w:color w:val="000000"/>
      <w:spacing w:val="0"/>
      <w:w w:val="100"/>
      <w:position w:val="0"/>
      <w:sz w:val="33"/>
      <w:szCs w:val="33"/>
      <w:u w:val="single"/>
      <w:lang w:val="en-US"/>
    </w:rPr>
  </w:style>
  <w:style w:type="character" w:customStyle="1" w:styleId="BodytextBold">
    <w:name w:val="Body text + Bold"/>
    <w:rsid w:val="00E23DEF"/>
    <w:rPr>
      <w:rFonts w:ascii="AngsanaUPC" w:eastAsia="AngsanaUPC" w:hAnsi="AngsanaUPC" w:cs="AngsanaUPC"/>
      <w:b/>
      <w:bCs/>
      <w:i w:val="0"/>
      <w:iCs w:val="0"/>
      <w:smallCaps w:val="0"/>
      <w:strike w:val="0"/>
      <w:color w:val="000000"/>
      <w:spacing w:val="0"/>
      <w:w w:val="100"/>
      <w:position w:val="0"/>
      <w:sz w:val="31"/>
      <w:szCs w:val="31"/>
      <w:u w:val="none"/>
      <w:lang w:val="en-US"/>
    </w:rPr>
  </w:style>
  <w:style w:type="paragraph" w:customStyle="1" w:styleId="BodyText4">
    <w:name w:val="Body Text4"/>
    <w:basedOn w:val="Normal"/>
    <w:link w:val="Bodytext0"/>
    <w:rsid w:val="00E23DEF"/>
    <w:pPr>
      <w:widowControl w:val="0"/>
      <w:shd w:val="clear" w:color="auto" w:fill="FFFFFF"/>
      <w:spacing w:after="240" w:line="254" w:lineRule="exact"/>
      <w:ind w:hanging="1440"/>
      <w:jc w:val="both"/>
    </w:pPr>
    <w:rPr>
      <w:rFonts w:ascii="AngsanaUPC" w:eastAsia="AngsanaUPC" w:hAnsi="AngsanaUPC" w:cs="AngsanaUPC"/>
      <w:snapToGrid/>
      <w:sz w:val="31"/>
      <w:szCs w:val="31"/>
      <w:lang w:eastAsia="en-GB"/>
    </w:rPr>
  </w:style>
  <w:style w:type="character" w:customStyle="1" w:styleId="BodyTextIndentChar">
    <w:name w:val="Body Text Indent Char"/>
    <w:link w:val="BodyTextIndent"/>
    <w:rsid w:val="00E23DEF"/>
    <w:rPr>
      <w:snapToGrid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136374606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opportunities/portal/" TargetMode="External"/><Relationship Id="rId13" Type="http://schemas.openxmlformats.org/officeDocument/2006/relationships/oleObject" Target="embeddings/oleObject2.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w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ec.europa.eu/europeaid/work/visibility/index_en.ht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44FB7-A9CD-4C50-AED5-6D77F7033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87</TotalTime>
  <Pages>11</Pages>
  <Words>4473</Words>
  <Characters>24202</Characters>
  <Application>Microsoft Office Word</Application>
  <DocSecurity>0</DocSecurity>
  <Lines>465</Lines>
  <Paragraphs>253</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28422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Consultant Service</cp:lastModifiedBy>
  <cp:revision>18</cp:revision>
  <cp:lastPrinted>2014-02-12T13:59:00Z</cp:lastPrinted>
  <dcterms:created xsi:type="dcterms:W3CDTF">2024-06-17T16:16:00Z</dcterms:created>
  <dcterms:modified xsi:type="dcterms:W3CDTF">2026-01-29T11:45:00Z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y fmtid="{D5CDD505-2E9C-101B-9397-08002B2CF9AE}" pid="7" name="MSIP_Label_6bd9ddd1-4d20-43f6-abfa-fc3c07406f94_Enabled">
    <vt:lpwstr>true</vt:lpwstr>
  </property>
  <property fmtid="{D5CDD505-2E9C-101B-9397-08002B2CF9AE}" pid="8" name="MSIP_Label_6bd9ddd1-4d20-43f6-abfa-fc3c07406f94_SetDate">
    <vt:lpwstr>2023-04-21T12:40:46Z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51e9a7e7-6600-4070-9c9e-634b68d8f6a5</vt:lpwstr>
  </property>
  <property fmtid="{D5CDD505-2E9C-101B-9397-08002B2CF9AE}" pid="13" name="MSIP_Label_6bd9ddd1-4d20-43f6-abfa-fc3c07406f94_ContentBits">
    <vt:lpwstr>0</vt:lpwstr>
  </property>
</Properties>
</file>